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7"/>
        <w:gridCol w:w="7876"/>
      </w:tblGrid>
      <w:tr w:rsidR="00FB17BF" w:rsidRPr="00FB17BF" w14:paraId="60B6005D" w14:textId="77777777" w:rsidTr="0006123B">
        <w:tc>
          <w:tcPr>
            <w:tcW w:w="2435" w:type="pct"/>
          </w:tcPr>
          <w:p w14:paraId="565FF42A" w14:textId="77777777" w:rsidR="00FB17BF" w:rsidRPr="00FB17BF" w:rsidRDefault="00FB17BF" w:rsidP="0006123B">
            <w:pPr>
              <w:widowControl/>
              <w:snapToGrid w:val="0"/>
              <w:rPr>
                <w:rFonts w:asciiTheme="minorEastAsia" w:hAnsiTheme="minorEastAsia" w:cstheme="minorEastAsia"/>
                <w:b/>
                <w:bCs/>
                <w:sz w:val="20"/>
                <w:szCs w:val="20"/>
              </w:rPr>
            </w:pPr>
            <w:bookmarkStart w:id="0" w:name="_GoBack"/>
            <w:bookmarkEnd w:id="0"/>
            <w:r w:rsidRPr="00FB17BF">
              <w:rPr>
                <w:rFonts w:asciiTheme="minorEastAsia" w:hAnsiTheme="minorEastAsia" w:cstheme="minorEastAsia"/>
                <w:b/>
                <w:bCs/>
                <w:sz w:val="20"/>
                <w:szCs w:val="20"/>
              </w:rPr>
              <w:t>〇セミナータイト</w:t>
            </w:r>
            <w:r w:rsidRPr="00FB17BF">
              <w:rPr>
                <w:rFonts w:asciiTheme="minorEastAsia" w:hAnsiTheme="minorEastAsia" w:cstheme="minorEastAsia" w:hint="eastAsia"/>
                <w:b/>
                <w:bCs/>
                <w:sz w:val="20"/>
                <w:szCs w:val="20"/>
              </w:rPr>
              <w:t>ル</w:t>
            </w:r>
          </w:p>
          <w:p w14:paraId="088CEEE9" w14:textId="6888E0E3" w:rsidR="00FB17BF" w:rsidRPr="00FB17BF" w:rsidRDefault="00FB17BF" w:rsidP="0006123B">
            <w:pPr>
              <w:widowControl/>
              <w:snapToGrid w:val="0"/>
              <w:ind w:leftChars="100" w:left="210"/>
              <w:rPr>
                <w:rFonts w:asciiTheme="minorEastAsia" w:hAnsiTheme="minorEastAsia" w:cstheme="minorEastAsia"/>
                <w:b/>
                <w:bCs/>
                <w:sz w:val="20"/>
                <w:szCs w:val="20"/>
              </w:rPr>
            </w:pPr>
            <w:r w:rsidRPr="00FB17BF">
              <w:rPr>
                <w:rFonts w:asciiTheme="minorEastAsia" w:hAnsiTheme="minorEastAsia" w:cstheme="minorEastAsia"/>
                <w:b/>
                <w:bCs/>
                <w:sz w:val="20"/>
                <w:szCs w:val="20"/>
              </w:rPr>
              <w:t>アジア人材還流学会ハノイセミナー202</w:t>
            </w:r>
            <w:r w:rsidR="007674EC">
              <w:rPr>
                <w:rFonts w:asciiTheme="minorEastAsia" w:hAnsiTheme="minorEastAsia" w:cstheme="minorEastAsia"/>
                <w:b/>
                <w:bCs/>
                <w:sz w:val="20"/>
                <w:szCs w:val="20"/>
              </w:rPr>
              <w:t>1</w:t>
            </w:r>
            <w:r w:rsidRPr="00FB17BF">
              <w:rPr>
                <w:rFonts w:asciiTheme="minorEastAsia" w:hAnsiTheme="minorEastAsia" w:cstheme="minorEastAsia"/>
                <w:b/>
                <w:bCs/>
                <w:sz w:val="20"/>
                <w:szCs w:val="20"/>
              </w:rPr>
              <w:t>「アジアと日本における外国人材の雇用と定着を考える」</w:t>
            </w:r>
          </w:p>
        </w:tc>
        <w:tc>
          <w:tcPr>
            <w:tcW w:w="2565" w:type="pct"/>
          </w:tcPr>
          <w:p w14:paraId="650CA78C" w14:textId="499C0931" w:rsidR="00FB17BF" w:rsidRPr="00C2568B" w:rsidRDefault="002F124E" w:rsidP="002F124E">
            <w:pPr>
              <w:snapToGrid w:val="0"/>
              <w:rPr>
                <w:rFonts w:ascii="Times New Roman" w:hAnsi="Times New Roman" w:cs="Times New Roman"/>
                <w:b/>
                <w:bCs/>
                <w:sz w:val="18"/>
                <w:szCs w:val="18"/>
              </w:rPr>
            </w:pPr>
            <w:r w:rsidRPr="00C2568B">
              <w:rPr>
                <w:rFonts w:ascii="Times New Roman" w:hAnsi="Times New Roman" w:cs="Times New Roman"/>
                <w:b/>
                <w:bCs/>
                <w:sz w:val="18"/>
                <w:szCs w:val="18"/>
              </w:rPr>
              <w:t>〇</w:t>
            </w:r>
            <w:r w:rsidRPr="00C2568B">
              <w:rPr>
                <w:rFonts w:ascii="Times New Roman" w:hAnsi="Times New Roman" w:cs="Times New Roman"/>
                <w:b/>
                <w:bCs/>
                <w:sz w:val="18"/>
                <w:szCs w:val="18"/>
              </w:rPr>
              <w:t xml:space="preserve"> </w:t>
            </w:r>
            <w:r w:rsidR="00FB17BF" w:rsidRPr="00C2568B">
              <w:rPr>
                <w:rFonts w:ascii="Times New Roman" w:hAnsi="Times New Roman" w:cs="Times New Roman"/>
                <w:b/>
                <w:bCs/>
                <w:sz w:val="18"/>
                <w:szCs w:val="18"/>
              </w:rPr>
              <w:t>Chủ đề hội thảo</w:t>
            </w:r>
          </w:p>
          <w:p w14:paraId="21B610FA" w14:textId="35D04F9F" w:rsidR="00FB17BF" w:rsidRPr="00C2568B" w:rsidRDefault="0077529B" w:rsidP="00FB64AF">
            <w:pPr>
              <w:snapToGrid w:val="0"/>
              <w:rPr>
                <w:rFonts w:ascii="Times New Roman" w:hAnsi="Times New Roman" w:cs="Times New Roman"/>
                <w:b/>
                <w:bCs/>
                <w:sz w:val="18"/>
                <w:szCs w:val="18"/>
              </w:rPr>
            </w:pPr>
            <w:r w:rsidRPr="00C2568B">
              <w:rPr>
                <w:rFonts w:ascii="Times New Roman" w:hAnsi="Times New Roman" w:cs="Times New Roman"/>
                <w:b/>
                <w:bCs/>
                <w:sz w:val="18"/>
                <w:szCs w:val="18"/>
              </w:rPr>
              <w:t>Hội</w:t>
            </w:r>
            <w:r w:rsidR="0006123B" w:rsidRPr="00C2568B">
              <w:rPr>
                <w:rFonts w:ascii="Times New Roman" w:hAnsi="Times New Roman" w:cs="Times New Roman"/>
                <w:b/>
                <w:bCs/>
                <w:sz w:val="18"/>
                <w:szCs w:val="18"/>
              </w:rPr>
              <w:t xml:space="preserve"> nghiên cứu</w:t>
            </w:r>
            <w:r w:rsidRPr="00C2568B">
              <w:rPr>
                <w:rFonts w:ascii="Times New Roman" w:hAnsi="Times New Roman" w:cs="Times New Roman"/>
                <w:b/>
                <w:bCs/>
                <w:sz w:val="18"/>
                <w:szCs w:val="18"/>
              </w:rPr>
              <w:t xml:space="preserve"> giao lưu nhân lực châu Á, Hội thảo 202</w:t>
            </w:r>
            <w:r w:rsidR="007674EC">
              <w:rPr>
                <w:rFonts w:ascii="Times New Roman" w:hAnsi="Times New Roman" w:cs="Times New Roman"/>
                <w:b/>
                <w:bCs/>
                <w:sz w:val="18"/>
                <w:szCs w:val="18"/>
              </w:rPr>
              <w:t>1</w:t>
            </w:r>
            <w:r w:rsidRPr="00C2568B">
              <w:rPr>
                <w:rFonts w:ascii="Times New Roman" w:hAnsi="Times New Roman" w:cs="Times New Roman"/>
                <w:b/>
                <w:bCs/>
                <w:sz w:val="18"/>
                <w:szCs w:val="18"/>
              </w:rPr>
              <w:t xml:space="preserve"> tại Hà Nội “</w:t>
            </w:r>
            <w:r w:rsidR="002F124E" w:rsidRPr="00C2568B">
              <w:rPr>
                <w:rFonts w:ascii="Times New Roman" w:hAnsi="Times New Roman" w:cs="Times New Roman"/>
                <w:b/>
                <w:bCs/>
                <w:sz w:val="18"/>
                <w:szCs w:val="18"/>
              </w:rPr>
              <w:t xml:space="preserve">Hướng tới tuyển dụng và </w:t>
            </w:r>
            <w:r w:rsidR="00BC5EF9" w:rsidRPr="00C2568B">
              <w:rPr>
                <w:rFonts w:ascii="Times New Roman" w:hAnsi="Times New Roman" w:cs="Times New Roman"/>
                <w:b/>
                <w:bCs/>
                <w:sz w:val="18"/>
                <w:szCs w:val="18"/>
              </w:rPr>
              <w:t xml:space="preserve">duy trì </w:t>
            </w:r>
            <w:r w:rsidR="002F124E" w:rsidRPr="00C2568B">
              <w:rPr>
                <w:rFonts w:ascii="Times New Roman" w:hAnsi="Times New Roman" w:cs="Times New Roman"/>
                <w:b/>
                <w:bCs/>
                <w:sz w:val="18"/>
                <w:szCs w:val="18"/>
              </w:rPr>
              <w:t>ổn định nguồn nhân lực người nước ngoài ở châu Á và Nhật Bản”</w:t>
            </w:r>
          </w:p>
        </w:tc>
      </w:tr>
      <w:tr w:rsidR="00FB17BF" w14:paraId="52806532" w14:textId="77777777" w:rsidTr="0006123B">
        <w:tc>
          <w:tcPr>
            <w:tcW w:w="2435" w:type="pct"/>
          </w:tcPr>
          <w:p w14:paraId="10F861B6" w14:textId="71026193" w:rsidR="002E6B4C" w:rsidRPr="00BC5EF9" w:rsidRDefault="002E6B4C" w:rsidP="0006123B">
            <w:pPr>
              <w:pStyle w:val="Web"/>
              <w:snapToGrid w:val="0"/>
              <w:spacing w:before="0" w:beforeAutospacing="0" w:after="0" w:afterAutospacing="0"/>
              <w:rPr>
                <w:rFonts w:ascii="Arial" w:hAnsi="Arial" w:cs="Arial"/>
                <w:b/>
                <w:bCs/>
                <w:sz w:val="18"/>
                <w:szCs w:val="18"/>
              </w:rPr>
            </w:pPr>
            <w:r w:rsidRPr="00BC5EF9">
              <w:rPr>
                <w:rFonts w:ascii="Arial" w:hAnsi="Arial" w:cs="Arial" w:hint="eastAsia"/>
                <w:b/>
                <w:bCs/>
                <w:sz w:val="18"/>
                <w:szCs w:val="18"/>
              </w:rPr>
              <w:t>○</w:t>
            </w:r>
            <w:r w:rsidRPr="00BC5EF9">
              <w:rPr>
                <w:rFonts w:ascii="Arial" w:hAnsi="Arial" w:cs="Arial"/>
                <w:b/>
                <w:bCs/>
                <w:sz w:val="18"/>
                <w:szCs w:val="18"/>
              </w:rPr>
              <w:t>開催趣旨</w:t>
            </w:r>
          </w:p>
          <w:p w14:paraId="23C93420" w14:textId="77777777" w:rsidR="002E6B4C" w:rsidRPr="001D53B0" w:rsidRDefault="002E6B4C" w:rsidP="0006123B">
            <w:pPr>
              <w:pStyle w:val="Web"/>
              <w:snapToGrid w:val="0"/>
              <w:spacing w:before="0" w:beforeAutospacing="0" w:after="0" w:afterAutospacing="0"/>
              <w:rPr>
                <w:rFonts w:ascii="Helvetica" w:hAnsi="Helvetica"/>
                <w:sz w:val="18"/>
                <w:szCs w:val="18"/>
              </w:rPr>
            </w:pPr>
            <w:r w:rsidRPr="001D53B0">
              <w:rPr>
                <w:rFonts w:ascii="Arial" w:hAnsi="Arial" w:cs="Arial"/>
                <w:sz w:val="18"/>
                <w:szCs w:val="18"/>
              </w:rPr>
              <w:t xml:space="preserve">　　アジアと日本における外国人の雇用と定着を考える趣旨のもと、ベトナム人の労働と定着について、各機関および教育研究組織との情報共有・交流促進を</w:t>
            </w:r>
            <w:r w:rsidRPr="001D53B0">
              <w:rPr>
                <w:rFonts w:ascii="Arial" w:hAnsi="Arial" w:cs="Arial" w:hint="eastAsia"/>
                <w:sz w:val="18"/>
                <w:szCs w:val="18"/>
              </w:rPr>
              <w:t>推し進め、</w:t>
            </w:r>
            <w:r w:rsidRPr="001D53B0">
              <w:rPr>
                <w:rFonts w:ascii="Arial" w:hAnsi="Arial" w:cs="Arial"/>
                <w:sz w:val="18"/>
                <w:szCs w:val="18"/>
              </w:rPr>
              <w:t>ともに考え、議論</w:t>
            </w:r>
            <w:r w:rsidRPr="001D53B0">
              <w:rPr>
                <w:rFonts w:ascii="Arial" w:hAnsi="Arial" w:cs="Arial" w:hint="eastAsia"/>
                <w:sz w:val="18"/>
                <w:szCs w:val="18"/>
              </w:rPr>
              <w:t>し、</w:t>
            </w:r>
            <w:r w:rsidRPr="001D53B0">
              <w:rPr>
                <w:rFonts w:ascii="Arial" w:hAnsi="Arial" w:cs="Arial"/>
                <w:sz w:val="18"/>
                <w:szCs w:val="18"/>
              </w:rPr>
              <w:t>連携を図る。</w:t>
            </w:r>
            <w:r w:rsidRPr="001D53B0">
              <w:rPr>
                <w:rFonts w:ascii="Arial" w:hAnsi="Arial" w:cs="Arial" w:hint="eastAsia"/>
                <w:sz w:val="18"/>
                <w:szCs w:val="18"/>
              </w:rPr>
              <w:t>特に</w:t>
            </w:r>
            <w:r w:rsidRPr="001D53B0">
              <w:rPr>
                <w:rFonts w:ascii="Arial" w:hAnsi="Arial" w:cs="Arial"/>
                <w:sz w:val="18"/>
                <w:szCs w:val="18"/>
              </w:rPr>
              <w:t>2020</w:t>
            </w:r>
            <w:r w:rsidRPr="001D53B0">
              <w:rPr>
                <w:rFonts w:ascii="Arial" w:hAnsi="Arial" w:cs="Arial" w:hint="eastAsia"/>
                <w:sz w:val="18"/>
                <w:szCs w:val="18"/>
              </w:rPr>
              <w:t>年には、新型コロナウィルスが蔓延し、国と国の連携のあり方、人と人との新しい環境下での協力について、大きな変革が求められている。こうした時代背景のもとで、以下の諸点を議論することは、今後のベトナムと日本における外国人の雇用と定着にとって根本的な問い直しの場となる。</w:t>
            </w:r>
          </w:p>
          <w:p w14:paraId="7BE5741F" w14:textId="77777777" w:rsidR="002E6B4C" w:rsidRPr="001D53B0" w:rsidRDefault="002E6B4C" w:rsidP="0006123B">
            <w:pPr>
              <w:pStyle w:val="Web"/>
              <w:numPr>
                <w:ilvl w:val="0"/>
                <w:numId w:val="8"/>
              </w:numPr>
              <w:snapToGrid w:val="0"/>
              <w:spacing w:before="0" w:beforeAutospacing="0" w:after="0" w:afterAutospacing="0"/>
              <w:rPr>
                <w:rFonts w:ascii="Helvetica" w:hAnsi="Helvetica"/>
                <w:sz w:val="18"/>
                <w:szCs w:val="18"/>
              </w:rPr>
            </w:pPr>
            <w:r w:rsidRPr="001D53B0">
              <w:rPr>
                <w:rFonts w:ascii="Arial" w:hAnsi="Arial" w:cs="Arial"/>
                <w:sz w:val="18"/>
                <w:szCs w:val="18"/>
              </w:rPr>
              <w:t>日越の連携・協働の促進に寄与する人材の育成と課題の共有</w:t>
            </w:r>
          </w:p>
          <w:p w14:paraId="2CA4B263" w14:textId="77777777" w:rsidR="002E6B4C" w:rsidRPr="001D53B0" w:rsidRDefault="002E6B4C" w:rsidP="0006123B">
            <w:pPr>
              <w:pStyle w:val="Web"/>
              <w:numPr>
                <w:ilvl w:val="0"/>
                <w:numId w:val="8"/>
              </w:numPr>
              <w:snapToGrid w:val="0"/>
              <w:spacing w:before="0" w:beforeAutospacing="0" w:after="0" w:afterAutospacing="0"/>
              <w:rPr>
                <w:rFonts w:ascii="Helvetica" w:hAnsi="Helvetica"/>
                <w:sz w:val="18"/>
                <w:szCs w:val="18"/>
              </w:rPr>
            </w:pPr>
            <w:r w:rsidRPr="001D53B0">
              <w:rPr>
                <w:rFonts w:ascii="Arial" w:hAnsi="Arial" w:cs="Arial"/>
                <w:sz w:val="18"/>
                <w:szCs w:val="18"/>
              </w:rPr>
              <w:t>日越の教育現場・職場環境についての知識情報の共有</w:t>
            </w:r>
          </w:p>
          <w:p w14:paraId="455C53CF" w14:textId="77777777" w:rsidR="002E6B4C" w:rsidRPr="001D53B0" w:rsidRDefault="002E6B4C" w:rsidP="0006123B">
            <w:pPr>
              <w:pStyle w:val="Web"/>
              <w:numPr>
                <w:ilvl w:val="0"/>
                <w:numId w:val="8"/>
              </w:numPr>
              <w:snapToGrid w:val="0"/>
              <w:spacing w:before="0" w:beforeAutospacing="0" w:after="0" w:afterAutospacing="0"/>
              <w:rPr>
                <w:rFonts w:ascii="Helvetica" w:hAnsi="Helvetica"/>
                <w:sz w:val="18"/>
                <w:szCs w:val="18"/>
              </w:rPr>
            </w:pPr>
            <w:r w:rsidRPr="001D53B0">
              <w:rPr>
                <w:rFonts w:ascii="Arial" w:hAnsi="Arial" w:cs="Arial"/>
                <w:sz w:val="18"/>
                <w:szCs w:val="18"/>
              </w:rPr>
              <w:t>日越の今後の協力関係における方針の検討</w:t>
            </w:r>
          </w:p>
          <w:p w14:paraId="5EFE2228" w14:textId="24DFE62C" w:rsidR="00FB17BF" w:rsidRPr="00EC4C34" w:rsidRDefault="002E6B4C" w:rsidP="0006123B">
            <w:pPr>
              <w:pStyle w:val="Web"/>
              <w:numPr>
                <w:ilvl w:val="0"/>
                <w:numId w:val="8"/>
              </w:numPr>
              <w:snapToGrid w:val="0"/>
              <w:spacing w:before="0" w:beforeAutospacing="0" w:after="0" w:afterAutospacing="0"/>
              <w:rPr>
                <w:rFonts w:ascii="Helvetica" w:hAnsi="Helvetica"/>
                <w:sz w:val="18"/>
                <w:szCs w:val="18"/>
              </w:rPr>
            </w:pPr>
            <w:r w:rsidRPr="001D53B0">
              <w:rPr>
                <w:rFonts w:ascii="Arial" w:hAnsi="Arial" w:cs="Arial"/>
                <w:sz w:val="18"/>
                <w:szCs w:val="18"/>
              </w:rPr>
              <w:t>日越の有機的な関係体制構築のための課題設定</w:t>
            </w:r>
          </w:p>
        </w:tc>
        <w:tc>
          <w:tcPr>
            <w:tcW w:w="2565" w:type="pct"/>
          </w:tcPr>
          <w:p w14:paraId="59F1122E" w14:textId="2090201A" w:rsidR="00FB17BF" w:rsidRPr="00C2568B" w:rsidRDefault="00FB64AF" w:rsidP="0006123B">
            <w:pPr>
              <w:snapToGrid w:val="0"/>
              <w:rPr>
                <w:rFonts w:ascii="Times New Roman" w:hAnsi="Times New Roman" w:cs="Times New Roman"/>
                <w:b/>
                <w:bCs/>
                <w:sz w:val="18"/>
                <w:szCs w:val="18"/>
              </w:rPr>
            </w:pPr>
            <w:r w:rsidRPr="00C2568B">
              <w:rPr>
                <w:rFonts w:ascii="Times New Roman" w:hAnsi="Times New Roman" w:cs="Times New Roman"/>
                <w:b/>
                <w:bCs/>
                <w:sz w:val="18"/>
                <w:szCs w:val="18"/>
              </w:rPr>
              <w:t>〇</w:t>
            </w:r>
            <w:r w:rsidRPr="00C2568B">
              <w:rPr>
                <w:rFonts w:ascii="Times New Roman" w:hAnsi="Times New Roman" w:cs="Times New Roman"/>
                <w:b/>
                <w:bCs/>
                <w:sz w:val="18"/>
                <w:szCs w:val="18"/>
              </w:rPr>
              <w:t xml:space="preserve"> </w:t>
            </w:r>
            <w:r w:rsidR="002F124E" w:rsidRPr="00C2568B">
              <w:rPr>
                <w:rFonts w:ascii="Times New Roman" w:hAnsi="Times New Roman" w:cs="Times New Roman"/>
                <w:b/>
                <w:bCs/>
                <w:sz w:val="18"/>
                <w:szCs w:val="18"/>
              </w:rPr>
              <w:t>Mục đích hội thảo</w:t>
            </w:r>
          </w:p>
          <w:p w14:paraId="0316CB15" w14:textId="4511131D" w:rsidR="002F124E" w:rsidRPr="00C2568B" w:rsidRDefault="002F124E" w:rsidP="0006123B">
            <w:pPr>
              <w:snapToGrid w:val="0"/>
              <w:rPr>
                <w:rFonts w:ascii="Times New Roman" w:hAnsi="Times New Roman" w:cs="Times New Roman"/>
                <w:sz w:val="18"/>
                <w:szCs w:val="18"/>
              </w:rPr>
            </w:pPr>
            <w:r w:rsidRPr="00C2568B">
              <w:rPr>
                <w:rFonts w:ascii="Times New Roman" w:hAnsi="Times New Roman" w:cs="Times New Roman"/>
                <w:sz w:val="18"/>
                <w:szCs w:val="18"/>
              </w:rPr>
              <w:t xml:space="preserve">Dựa vào chủ đề </w:t>
            </w:r>
            <w:r w:rsidR="000E102C" w:rsidRPr="00C2568B">
              <w:rPr>
                <w:rFonts w:ascii="Times New Roman" w:hAnsi="Times New Roman" w:cs="Times New Roman"/>
                <w:sz w:val="18"/>
                <w:szCs w:val="18"/>
              </w:rPr>
              <w:t>“</w:t>
            </w:r>
            <w:r w:rsidRPr="00C2568B">
              <w:rPr>
                <w:rFonts w:ascii="Times New Roman" w:hAnsi="Times New Roman" w:cs="Times New Roman"/>
                <w:sz w:val="18"/>
                <w:szCs w:val="18"/>
              </w:rPr>
              <w:t>Bàn về tuyển dụng và duy trì ổn định nguồ</w:t>
            </w:r>
            <w:r w:rsidR="0089199D" w:rsidRPr="00C2568B">
              <w:rPr>
                <w:rFonts w:ascii="Times New Roman" w:hAnsi="Times New Roman" w:cs="Times New Roman"/>
                <w:sz w:val="18"/>
                <w:szCs w:val="18"/>
              </w:rPr>
              <w:t>n</w:t>
            </w:r>
            <w:r w:rsidRPr="00C2568B">
              <w:rPr>
                <w:rFonts w:ascii="Times New Roman" w:hAnsi="Times New Roman" w:cs="Times New Roman"/>
                <w:sz w:val="18"/>
                <w:szCs w:val="18"/>
              </w:rPr>
              <w:t xml:space="preserve"> nhân lực người nước ngoài ở châu Á và Nhật Bản</w:t>
            </w:r>
            <w:r w:rsidR="000E102C" w:rsidRPr="00C2568B">
              <w:rPr>
                <w:rFonts w:ascii="Times New Roman" w:hAnsi="Times New Roman" w:cs="Times New Roman"/>
                <w:sz w:val="18"/>
                <w:szCs w:val="18"/>
              </w:rPr>
              <w:t>”</w:t>
            </w:r>
            <w:r w:rsidRPr="00C2568B">
              <w:rPr>
                <w:rFonts w:ascii="Times New Roman" w:hAnsi="Times New Roman" w:cs="Times New Roman"/>
                <w:sz w:val="18"/>
                <w:szCs w:val="18"/>
              </w:rPr>
              <w:t xml:space="preserve">, xét </w:t>
            </w:r>
            <w:r w:rsidR="00FB64AF" w:rsidRPr="00C2568B">
              <w:rPr>
                <w:rFonts w:ascii="Times New Roman" w:hAnsi="Times New Roman" w:cs="Times New Roman"/>
                <w:sz w:val="18"/>
                <w:szCs w:val="18"/>
              </w:rPr>
              <w:t xml:space="preserve">tới </w:t>
            </w:r>
            <w:r w:rsidRPr="00C2568B">
              <w:rPr>
                <w:rFonts w:ascii="Times New Roman" w:hAnsi="Times New Roman" w:cs="Times New Roman"/>
                <w:sz w:val="18"/>
                <w:szCs w:val="18"/>
              </w:rPr>
              <w:t xml:space="preserve">sự ổn định </w:t>
            </w:r>
            <w:r w:rsidR="000E102C" w:rsidRPr="00C2568B">
              <w:rPr>
                <w:rFonts w:ascii="Times New Roman" w:hAnsi="Times New Roman" w:cs="Times New Roman"/>
                <w:sz w:val="18"/>
                <w:szCs w:val="18"/>
              </w:rPr>
              <w:t xml:space="preserve">việc làm </w:t>
            </w:r>
            <w:r w:rsidRPr="00C2568B">
              <w:rPr>
                <w:rFonts w:ascii="Times New Roman" w:hAnsi="Times New Roman" w:cs="Times New Roman"/>
                <w:sz w:val="18"/>
                <w:szCs w:val="18"/>
              </w:rPr>
              <w:t>và nguồn lao động của Việt Nam, thông qua sự liên hệ trao đổi và xúc tiến giao lưu giữa các cơ quan và tổ chức nghiên cứ</w:t>
            </w:r>
            <w:r w:rsidR="00FB64AF" w:rsidRPr="00C2568B">
              <w:rPr>
                <w:rFonts w:ascii="Times New Roman" w:hAnsi="Times New Roman" w:cs="Times New Roman"/>
                <w:sz w:val="18"/>
                <w:szCs w:val="18"/>
              </w:rPr>
              <w:t>u</w:t>
            </w:r>
            <w:r w:rsidRPr="00C2568B">
              <w:rPr>
                <w:rFonts w:ascii="Times New Roman" w:hAnsi="Times New Roman" w:cs="Times New Roman"/>
                <w:sz w:val="18"/>
                <w:szCs w:val="18"/>
              </w:rPr>
              <w:t xml:space="preserve"> giáo dục</w:t>
            </w:r>
            <w:r w:rsidR="00631E5F" w:rsidRPr="00C2568B">
              <w:rPr>
                <w:rFonts w:ascii="Times New Roman" w:hAnsi="Times New Roman" w:cs="Times New Roman"/>
                <w:sz w:val="18"/>
                <w:szCs w:val="18"/>
              </w:rPr>
              <w:t xml:space="preserve"> để</w:t>
            </w:r>
            <w:r w:rsidR="00FB64AF" w:rsidRPr="00C2568B">
              <w:rPr>
                <w:rFonts w:ascii="Times New Roman" w:hAnsi="Times New Roman" w:cs="Times New Roman"/>
                <w:sz w:val="18"/>
                <w:szCs w:val="18"/>
              </w:rPr>
              <w:t xml:space="preserve"> cùng suy nghĩ, và thảo luận về vấn đề này.</w:t>
            </w:r>
            <w:r w:rsidR="000E102C" w:rsidRPr="00C2568B">
              <w:rPr>
                <w:rFonts w:ascii="Times New Roman" w:hAnsi="Times New Roman" w:cs="Times New Roman"/>
                <w:sz w:val="18"/>
                <w:szCs w:val="18"/>
              </w:rPr>
              <w:t xml:space="preserve"> Đặc biệt</w:t>
            </w:r>
            <w:r w:rsidR="0089199D" w:rsidRPr="00C2568B">
              <w:rPr>
                <w:rFonts w:ascii="Times New Roman" w:hAnsi="Times New Roman" w:cs="Times New Roman"/>
                <w:sz w:val="18"/>
                <w:szCs w:val="18"/>
              </w:rPr>
              <w:t xml:space="preserve">, trong năm 2020, do dịch virus Covid-19 kéo dài dẫn đến việc liên kết giữa các nước, hợp tác người với người trong môi trường mới cần phải có sự thay đổi vô cùng lớn lao. Trong bối cảnh thời thế như trên, việc thảo luận những vấn đề dưới đây sẽ là buổi chúng ta đặt lại </w:t>
            </w:r>
            <w:r w:rsidR="0068129A" w:rsidRPr="00C2568B">
              <w:rPr>
                <w:rFonts w:ascii="Times New Roman" w:hAnsi="Times New Roman" w:cs="Times New Roman"/>
                <w:sz w:val="18"/>
                <w:szCs w:val="18"/>
              </w:rPr>
              <w:t xml:space="preserve">bản chất </w:t>
            </w:r>
            <w:r w:rsidR="0089199D" w:rsidRPr="00C2568B">
              <w:rPr>
                <w:rFonts w:ascii="Times New Roman" w:hAnsi="Times New Roman" w:cs="Times New Roman"/>
                <w:sz w:val="18"/>
                <w:szCs w:val="18"/>
              </w:rPr>
              <w:t xml:space="preserve">vấn đề của việc tuyển dụng và duy trì ổn định </w:t>
            </w:r>
            <w:r w:rsidR="00860E16" w:rsidRPr="00C2568B">
              <w:rPr>
                <w:rFonts w:ascii="Times New Roman" w:hAnsi="Times New Roman" w:cs="Times New Roman"/>
                <w:sz w:val="18"/>
                <w:szCs w:val="18"/>
              </w:rPr>
              <w:t xml:space="preserve">nguồn </w:t>
            </w:r>
            <w:r w:rsidR="0089199D" w:rsidRPr="00C2568B">
              <w:rPr>
                <w:rFonts w:ascii="Times New Roman" w:hAnsi="Times New Roman" w:cs="Times New Roman"/>
                <w:sz w:val="18"/>
                <w:szCs w:val="18"/>
              </w:rPr>
              <w:t>lao động người nước ngoài giữa Việt Nam và Nhật Bản.</w:t>
            </w:r>
          </w:p>
          <w:p w14:paraId="61A0E54C" w14:textId="63A9D1CD" w:rsidR="00FB64AF" w:rsidRPr="00C2568B" w:rsidRDefault="00631E5F" w:rsidP="0006123B">
            <w:pPr>
              <w:pStyle w:val="ae"/>
              <w:widowControl/>
              <w:numPr>
                <w:ilvl w:val="0"/>
                <w:numId w:val="5"/>
              </w:numPr>
              <w:snapToGrid w:val="0"/>
              <w:ind w:leftChars="14" w:left="322" w:hangingChars="163" w:hanging="293"/>
              <w:rPr>
                <w:rFonts w:ascii="Times New Roman" w:hAnsi="Times New Roman" w:cs="Times New Roman"/>
                <w:sz w:val="18"/>
                <w:szCs w:val="18"/>
              </w:rPr>
            </w:pPr>
            <w:r w:rsidRPr="00C2568B">
              <w:rPr>
                <w:rFonts w:ascii="Times New Roman" w:hAnsi="Times New Roman" w:cs="Times New Roman"/>
                <w:sz w:val="18"/>
                <w:szCs w:val="18"/>
              </w:rPr>
              <w:t>Đào tạo nguồn nhân lực và trao đổi thách thức thông qua</w:t>
            </w:r>
            <w:r w:rsidR="0006123B" w:rsidRPr="00C2568B">
              <w:rPr>
                <w:rFonts w:ascii="Times New Roman" w:hAnsi="Times New Roman" w:cs="Times New Roman"/>
                <w:sz w:val="18"/>
                <w:szCs w:val="18"/>
              </w:rPr>
              <w:t xml:space="preserve"> xúc tiến</w:t>
            </w:r>
            <w:r w:rsidRPr="00C2568B">
              <w:rPr>
                <w:rFonts w:ascii="Times New Roman" w:hAnsi="Times New Roman" w:cs="Times New Roman"/>
                <w:sz w:val="18"/>
                <w:szCs w:val="18"/>
              </w:rPr>
              <w:t xml:space="preserve"> liên kết và hợp tác </w:t>
            </w:r>
            <w:r w:rsidR="0006123B" w:rsidRPr="00C2568B">
              <w:rPr>
                <w:rFonts w:ascii="Times New Roman" w:hAnsi="Times New Roman" w:cs="Times New Roman"/>
                <w:sz w:val="18"/>
                <w:szCs w:val="18"/>
              </w:rPr>
              <w:t>Việt - Nhật</w:t>
            </w:r>
            <w:r w:rsidRPr="00C2568B">
              <w:rPr>
                <w:rFonts w:ascii="Times New Roman" w:hAnsi="Times New Roman" w:cs="Times New Roman"/>
                <w:sz w:val="18"/>
                <w:szCs w:val="18"/>
              </w:rPr>
              <w:t>.</w:t>
            </w:r>
          </w:p>
          <w:p w14:paraId="2B0A0FD4" w14:textId="6674D2D2" w:rsidR="00631E5F" w:rsidRPr="00C2568B" w:rsidRDefault="00AF3949" w:rsidP="0006123B">
            <w:pPr>
              <w:pStyle w:val="ae"/>
              <w:widowControl/>
              <w:numPr>
                <w:ilvl w:val="0"/>
                <w:numId w:val="5"/>
              </w:numPr>
              <w:snapToGrid w:val="0"/>
              <w:ind w:leftChars="14" w:left="322" w:hangingChars="163" w:hanging="293"/>
              <w:rPr>
                <w:rFonts w:ascii="Times New Roman" w:hAnsi="Times New Roman" w:cs="Times New Roman"/>
                <w:sz w:val="18"/>
                <w:szCs w:val="18"/>
              </w:rPr>
            </w:pPr>
            <w:r w:rsidRPr="00C2568B">
              <w:rPr>
                <w:rFonts w:ascii="Times New Roman" w:hAnsi="Times New Roman" w:cs="Times New Roman" w:hint="eastAsia"/>
                <w:sz w:val="18"/>
                <w:szCs w:val="18"/>
              </w:rPr>
              <w:t>T</w:t>
            </w:r>
            <w:r w:rsidRPr="00C2568B">
              <w:rPr>
                <w:rFonts w:ascii="Times New Roman" w:hAnsi="Times New Roman" w:cs="Times New Roman"/>
                <w:sz w:val="18"/>
                <w:szCs w:val="18"/>
              </w:rPr>
              <w:t>rao đổi thông tin tri thức về môi trường học tập và làm việc của hai nước</w:t>
            </w:r>
          </w:p>
          <w:p w14:paraId="783668B2" w14:textId="5B51D615" w:rsidR="00AF3949" w:rsidRPr="00C2568B" w:rsidRDefault="00AF3949" w:rsidP="0006123B">
            <w:pPr>
              <w:pStyle w:val="ae"/>
              <w:widowControl/>
              <w:numPr>
                <w:ilvl w:val="0"/>
                <w:numId w:val="5"/>
              </w:numPr>
              <w:snapToGrid w:val="0"/>
              <w:ind w:leftChars="14" w:left="322" w:hangingChars="163" w:hanging="293"/>
              <w:rPr>
                <w:rFonts w:ascii="Times New Roman" w:hAnsi="Times New Roman" w:cs="Times New Roman"/>
                <w:sz w:val="18"/>
                <w:szCs w:val="18"/>
              </w:rPr>
            </w:pPr>
            <w:r w:rsidRPr="00C2568B">
              <w:rPr>
                <w:rFonts w:ascii="Times New Roman" w:hAnsi="Times New Roman" w:cs="Times New Roman" w:hint="eastAsia"/>
                <w:sz w:val="18"/>
                <w:szCs w:val="18"/>
              </w:rPr>
              <w:t>N</w:t>
            </w:r>
            <w:r w:rsidRPr="00C2568B">
              <w:rPr>
                <w:rFonts w:ascii="Times New Roman" w:hAnsi="Times New Roman" w:cs="Times New Roman"/>
                <w:sz w:val="18"/>
                <w:szCs w:val="18"/>
              </w:rPr>
              <w:t xml:space="preserve">ghiên cứu </w:t>
            </w:r>
            <w:r w:rsidR="00EC4C34" w:rsidRPr="00C2568B">
              <w:rPr>
                <w:rFonts w:ascii="Times New Roman" w:hAnsi="Times New Roman" w:cs="Times New Roman"/>
                <w:sz w:val="18"/>
                <w:szCs w:val="18"/>
              </w:rPr>
              <w:t xml:space="preserve">phương </w:t>
            </w:r>
            <w:r w:rsidRPr="00C2568B">
              <w:rPr>
                <w:rFonts w:ascii="Times New Roman" w:hAnsi="Times New Roman" w:cs="Times New Roman"/>
                <w:sz w:val="18"/>
                <w:szCs w:val="18"/>
              </w:rPr>
              <w:t>hướng hợp tác</w:t>
            </w:r>
            <w:r w:rsidR="00886A5C" w:rsidRPr="00C2568B">
              <w:rPr>
                <w:rFonts w:ascii="Times New Roman" w:hAnsi="Times New Roman" w:cs="Times New Roman"/>
                <w:sz w:val="18"/>
                <w:szCs w:val="18"/>
              </w:rPr>
              <w:t xml:space="preserve"> Việt Nhật</w:t>
            </w:r>
            <w:r w:rsidRPr="00C2568B">
              <w:rPr>
                <w:rFonts w:ascii="Times New Roman" w:hAnsi="Times New Roman" w:cs="Times New Roman"/>
                <w:sz w:val="18"/>
                <w:szCs w:val="18"/>
              </w:rPr>
              <w:t xml:space="preserve"> sắp tới</w:t>
            </w:r>
            <w:r w:rsidR="003E53F8" w:rsidRPr="00C2568B">
              <w:rPr>
                <w:rFonts w:ascii="Times New Roman" w:hAnsi="Times New Roman" w:cs="Times New Roman"/>
                <w:sz w:val="18"/>
                <w:szCs w:val="18"/>
              </w:rPr>
              <w:t>.</w:t>
            </w:r>
          </w:p>
          <w:p w14:paraId="56714567" w14:textId="4164A460" w:rsidR="00AF3949" w:rsidRPr="00C2568B" w:rsidRDefault="008201CB" w:rsidP="0006123B">
            <w:pPr>
              <w:pStyle w:val="ae"/>
              <w:widowControl/>
              <w:numPr>
                <w:ilvl w:val="0"/>
                <w:numId w:val="5"/>
              </w:numPr>
              <w:snapToGrid w:val="0"/>
              <w:ind w:leftChars="14" w:left="322" w:hangingChars="163" w:hanging="293"/>
              <w:rPr>
                <w:rFonts w:ascii="Times New Roman" w:hAnsi="Times New Roman" w:cs="Times New Roman"/>
                <w:sz w:val="18"/>
                <w:szCs w:val="18"/>
              </w:rPr>
            </w:pPr>
            <w:r w:rsidRPr="00C2568B">
              <w:rPr>
                <w:rFonts w:ascii="Times New Roman" w:hAnsi="Times New Roman" w:cs="Times New Roman"/>
                <w:sz w:val="18"/>
                <w:szCs w:val="18"/>
              </w:rPr>
              <w:t xml:space="preserve">Thiết lập mục tiêu để tạo ra cơ chế liên kết </w:t>
            </w:r>
            <w:r w:rsidR="00886A5C" w:rsidRPr="00C2568B">
              <w:rPr>
                <w:rFonts w:ascii="Times New Roman" w:hAnsi="Times New Roman" w:cs="Times New Roman"/>
                <w:sz w:val="18"/>
                <w:szCs w:val="18"/>
              </w:rPr>
              <w:t>chặt chẽ</w:t>
            </w:r>
            <w:r w:rsidRPr="00C2568B">
              <w:rPr>
                <w:rFonts w:ascii="Times New Roman" w:hAnsi="Times New Roman" w:cs="Times New Roman"/>
                <w:sz w:val="18"/>
                <w:szCs w:val="18"/>
              </w:rPr>
              <w:t xml:space="preserve"> </w:t>
            </w:r>
            <w:r w:rsidR="00886A5C" w:rsidRPr="00C2568B">
              <w:rPr>
                <w:rFonts w:ascii="Times New Roman" w:hAnsi="Times New Roman" w:cs="Times New Roman"/>
                <w:sz w:val="18"/>
                <w:szCs w:val="18"/>
              </w:rPr>
              <w:t xml:space="preserve">của hai nước </w:t>
            </w:r>
            <w:r w:rsidRPr="00C2568B">
              <w:rPr>
                <w:rFonts w:ascii="Times New Roman" w:hAnsi="Times New Roman" w:cs="Times New Roman"/>
                <w:sz w:val="18"/>
                <w:szCs w:val="18"/>
              </w:rPr>
              <w:t>Việt Nhật</w:t>
            </w:r>
          </w:p>
        </w:tc>
      </w:tr>
      <w:tr w:rsidR="00FB17BF" w:rsidRPr="00EC4C34" w14:paraId="12507059" w14:textId="77777777" w:rsidTr="0006123B">
        <w:tc>
          <w:tcPr>
            <w:tcW w:w="2435" w:type="pct"/>
          </w:tcPr>
          <w:p w14:paraId="3C8DF123" w14:textId="77777777" w:rsidR="00EC4C34" w:rsidRPr="001D53B0" w:rsidRDefault="00EC4C34" w:rsidP="0006123B">
            <w:pPr>
              <w:pStyle w:val="Web"/>
              <w:snapToGrid w:val="0"/>
              <w:spacing w:before="0" w:beforeAutospacing="0" w:after="0" w:afterAutospacing="0" w:line="276" w:lineRule="auto"/>
              <w:ind w:firstLineChars="100" w:firstLine="180"/>
              <w:rPr>
                <w:rFonts w:ascii="Arial" w:hAnsi="Arial" w:cs="Arial"/>
                <w:sz w:val="18"/>
                <w:szCs w:val="18"/>
              </w:rPr>
            </w:pPr>
            <w:r w:rsidRPr="001D53B0">
              <w:rPr>
                <w:rFonts w:ascii="Arial" w:hAnsi="Arial" w:cs="Arial"/>
                <w:sz w:val="18"/>
                <w:szCs w:val="18"/>
              </w:rPr>
              <w:t>日本では多くの企業がベトナム人の雇用を進めると</w:t>
            </w:r>
            <w:r w:rsidRPr="001D53B0">
              <w:rPr>
                <w:rFonts w:ascii="Arial" w:hAnsi="Arial" w:cs="Arial" w:hint="eastAsia"/>
                <w:sz w:val="18"/>
                <w:szCs w:val="18"/>
              </w:rPr>
              <w:t>同</w:t>
            </w:r>
            <w:r w:rsidRPr="001D53B0">
              <w:rPr>
                <w:rFonts w:ascii="Arial" w:hAnsi="Arial" w:cs="Arial"/>
                <w:sz w:val="18"/>
                <w:szCs w:val="18"/>
              </w:rPr>
              <w:t>時に、ベトナムを魅力的な市場とも捉えている。一方で、アジア諸国および海外諸国との連携により持続可能な発展を目指すベトナムの</w:t>
            </w:r>
            <w:r w:rsidRPr="001D53B0">
              <w:rPr>
                <w:rFonts w:ascii="Arial" w:hAnsi="Arial" w:cs="Arial"/>
                <w:sz w:val="18"/>
                <w:szCs w:val="18"/>
              </w:rPr>
              <w:ruby>
                <w:rubyPr>
                  <w:rubyAlign w:val="distributeSpace"/>
                  <w:hps w:val="9"/>
                  <w:hpsRaise w:val="16"/>
                  <w:hpsBaseText w:val="18"/>
                  <w:lid w:val="ja-JP"/>
                </w:rubyPr>
                <w:rt>
                  <w:r w:rsidR="00EC4C34" w:rsidRPr="001D53B0">
                    <w:rPr>
                      <w:rFonts w:cs="Arial" w:hint="eastAsia"/>
                      <w:sz w:val="9"/>
                      <w:szCs w:val="18"/>
                    </w:rPr>
                    <w:t>いま</w:t>
                  </w:r>
                </w:rt>
                <w:rubyBase>
                  <w:r w:rsidR="00EC4C34" w:rsidRPr="001D53B0">
                    <w:rPr>
                      <w:rFonts w:ascii="Arial" w:hAnsi="Arial" w:cs="Arial" w:hint="eastAsia"/>
                      <w:sz w:val="18"/>
                      <w:szCs w:val="18"/>
                    </w:rPr>
                    <w:t>現在</w:t>
                  </w:r>
                </w:rubyBase>
              </w:ruby>
            </w:r>
            <w:r w:rsidRPr="001D53B0">
              <w:rPr>
                <w:rFonts w:ascii="Arial" w:hAnsi="Arial" w:cs="Arial" w:hint="eastAsia"/>
                <w:sz w:val="18"/>
                <w:szCs w:val="18"/>
              </w:rPr>
              <w:t>も</w:t>
            </w:r>
            <w:r w:rsidRPr="001D53B0">
              <w:rPr>
                <w:rFonts w:ascii="Arial" w:hAnsi="Arial" w:cs="Arial"/>
                <w:sz w:val="18"/>
                <w:szCs w:val="18"/>
              </w:rPr>
              <w:t>ある</w:t>
            </w:r>
            <w:r w:rsidRPr="001D53B0">
              <w:rPr>
                <w:rFonts w:ascii="Arial" w:hAnsi="Arial" w:cs="Arial" w:hint="eastAsia"/>
                <w:sz w:val="18"/>
                <w:szCs w:val="18"/>
              </w:rPr>
              <w:t>。よって、</w:t>
            </w:r>
            <w:r w:rsidRPr="001D53B0">
              <w:rPr>
                <w:rFonts w:ascii="Arial" w:hAnsi="Arial" w:cs="Arial"/>
                <w:sz w:val="18"/>
                <w:szCs w:val="18"/>
              </w:rPr>
              <w:t>この両国に求められる優秀な人材を育成する研究・教育機関の役割は大きい。</w:t>
            </w:r>
          </w:p>
          <w:p w14:paraId="2C68ACAC" w14:textId="77777777" w:rsidR="00EC4C34" w:rsidRPr="001D53B0" w:rsidRDefault="00EC4C34" w:rsidP="0006123B">
            <w:pPr>
              <w:pStyle w:val="Web"/>
              <w:snapToGrid w:val="0"/>
              <w:spacing w:before="0" w:beforeAutospacing="0" w:after="0" w:afterAutospacing="0" w:line="276" w:lineRule="auto"/>
              <w:ind w:firstLineChars="100" w:firstLine="180"/>
              <w:rPr>
                <w:rFonts w:ascii="Arial" w:hAnsi="Arial" w:cs="Arial"/>
                <w:sz w:val="18"/>
                <w:szCs w:val="18"/>
              </w:rPr>
            </w:pPr>
            <w:r w:rsidRPr="001D53B0">
              <w:rPr>
                <w:rFonts w:ascii="Arial" w:hAnsi="Arial" w:cs="Arial"/>
                <w:sz w:val="18"/>
                <w:szCs w:val="18"/>
              </w:rPr>
              <w:t>日本では介護分野での外国人</w:t>
            </w:r>
            <w:r w:rsidRPr="001D53B0">
              <w:rPr>
                <w:rFonts w:ascii="Arial" w:hAnsi="Arial" w:cs="Arial" w:hint="eastAsia"/>
                <w:sz w:val="18"/>
                <w:szCs w:val="18"/>
              </w:rPr>
              <w:t>介護</w:t>
            </w:r>
            <w:r w:rsidRPr="001D53B0">
              <w:rPr>
                <w:rFonts w:ascii="Arial" w:hAnsi="Arial" w:cs="Arial"/>
                <w:sz w:val="18"/>
                <w:szCs w:val="18"/>
              </w:rPr>
              <w:t>従事者への需要が大きい</w:t>
            </w:r>
            <w:r w:rsidRPr="001D53B0">
              <w:rPr>
                <w:rFonts w:ascii="Arial" w:hAnsi="Arial" w:cs="Arial" w:hint="eastAsia"/>
                <w:sz w:val="18"/>
                <w:szCs w:val="18"/>
              </w:rPr>
              <w:t>。しかし</w:t>
            </w:r>
            <w:r w:rsidRPr="001D53B0">
              <w:rPr>
                <w:rFonts w:ascii="Arial" w:hAnsi="Arial" w:cs="Arial"/>
                <w:sz w:val="18"/>
                <w:szCs w:val="18"/>
              </w:rPr>
              <w:t>、日本だけでなくアジア社会全体の高齢化</w:t>
            </w:r>
            <w:r w:rsidRPr="001D53B0">
              <w:rPr>
                <w:rFonts w:ascii="Arial" w:hAnsi="Arial" w:cs="Arial" w:hint="eastAsia"/>
                <w:sz w:val="18"/>
                <w:szCs w:val="18"/>
              </w:rPr>
              <w:t>および</w:t>
            </w:r>
            <w:r w:rsidRPr="001D53B0">
              <w:rPr>
                <w:rFonts w:ascii="Arial" w:hAnsi="Arial" w:cs="Arial"/>
                <w:sz w:val="18"/>
                <w:szCs w:val="18"/>
              </w:rPr>
              <w:t>外国人</w:t>
            </w:r>
            <w:r w:rsidRPr="001D53B0">
              <w:rPr>
                <w:rFonts w:ascii="Arial" w:hAnsi="Arial" w:cs="Arial" w:hint="eastAsia"/>
                <w:sz w:val="18"/>
                <w:szCs w:val="18"/>
              </w:rPr>
              <w:t>介護</w:t>
            </w:r>
            <w:r w:rsidRPr="001D53B0">
              <w:rPr>
                <w:rFonts w:ascii="Arial" w:hAnsi="Arial" w:cs="Arial"/>
                <w:sz w:val="18"/>
                <w:szCs w:val="18"/>
              </w:rPr>
              <w:t>従事者</w:t>
            </w:r>
            <w:r w:rsidRPr="001D53B0">
              <w:rPr>
                <w:rFonts w:ascii="Arial" w:hAnsi="Arial" w:cs="Arial" w:hint="eastAsia"/>
                <w:sz w:val="18"/>
                <w:szCs w:val="18"/>
              </w:rPr>
              <w:t>をめぐる諸相</w:t>
            </w:r>
            <w:r w:rsidRPr="001D53B0">
              <w:rPr>
                <w:rFonts w:ascii="Arial" w:hAnsi="Arial" w:cs="Arial"/>
                <w:sz w:val="18"/>
                <w:szCs w:val="18"/>
              </w:rPr>
              <w:t>についての共通理解と、理念や諸制度・人材交流についての未来志向</w:t>
            </w:r>
            <w:r w:rsidRPr="001D53B0">
              <w:rPr>
                <w:rFonts w:ascii="Arial" w:hAnsi="Arial" w:cs="Arial" w:hint="eastAsia"/>
                <w:sz w:val="18"/>
                <w:szCs w:val="18"/>
              </w:rPr>
              <w:t>型</w:t>
            </w:r>
            <w:r w:rsidRPr="001D53B0">
              <w:rPr>
                <w:rFonts w:ascii="Arial" w:hAnsi="Arial" w:cs="Arial"/>
                <w:sz w:val="18"/>
                <w:szCs w:val="18"/>
              </w:rPr>
              <w:t>の</w:t>
            </w:r>
            <w:r w:rsidRPr="001D53B0">
              <w:rPr>
                <w:rFonts w:ascii="Arial" w:hAnsi="Arial" w:cs="Arial" w:hint="eastAsia"/>
                <w:sz w:val="18"/>
                <w:szCs w:val="18"/>
              </w:rPr>
              <w:t>開かれた</w:t>
            </w:r>
            <w:r w:rsidRPr="001D53B0">
              <w:rPr>
                <w:rFonts w:ascii="Arial" w:hAnsi="Arial" w:cs="Arial"/>
                <w:sz w:val="18"/>
                <w:szCs w:val="18"/>
              </w:rPr>
              <w:t>議論</w:t>
            </w:r>
            <w:r w:rsidRPr="001D53B0">
              <w:rPr>
                <w:rFonts w:ascii="Arial" w:hAnsi="Arial" w:cs="Arial" w:hint="eastAsia"/>
                <w:sz w:val="18"/>
                <w:szCs w:val="18"/>
              </w:rPr>
              <w:t>の場</w:t>
            </w:r>
            <w:r w:rsidRPr="001D53B0">
              <w:rPr>
                <w:rFonts w:ascii="Arial" w:hAnsi="Arial" w:cs="Arial"/>
                <w:sz w:val="18"/>
                <w:szCs w:val="18"/>
              </w:rPr>
              <w:t>も重要である。</w:t>
            </w:r>
            <w:r w:rsidRPr="001D53B0">
              <w:rPr>
                <w:rFonts w:ascii="Arial" w:hAnsi="Arial" w:cs="Arial" w:hint="eastAsia"/>
                <w:sz w:val="18"/>
                <w:szCs w:val="18"/>
              </w:rPr>
              <w:t>また、近年の</w:t>
            </w:r>
            <w:r w:rsidRPr="001D53B0">
              <w:rPr>
                <w:rFonts w:ascii="Arial" w:hAnsi="Arial" w:cs="Arial"/>
                <w:sz w:val="18"/>
                <w:szCs w:val="18"/>
              </w:rPr>
              <w:t>日本語教育は単に言語知識の習得を目的とする教育から、学び手自身がグローバル社会の中で、</w:t>
            </w:r>
            <w:r w:rsidRPr="001D53B0">
              <w:rPr>
                <w:rFonts w:ascii="Arial" w:hAnsi="Arial" w:cs="Arial" w:hint="eastAsia"/>
                <w:sz w:val="18"/>
                <w:szCs w:val="18"/>
              </w:rPr>
              <w:t>文化背景の異なる</w:t>
            </w:r>
            <w:r w:rsidRPr="001D53B0">
              <w:rPr>
                <w:rFonts w:ascii="Arial" w:hAnsi="Arial" w:cs="Arial"/>
                <w:sz w:val="18"/>
                <w:szCs w:val="18"/>
              </w:rPr>
              <w:t>他者との人間関係構築を行いながら生き抜く力を育成する「社会的実践力」と「学習者の専門性」を重視した言語教育へと転換</w:t>
            </w:r>
            <w:r w:rsidRPr="001D53B0">
              <w:rPr>
                <w:rFonts w:ascii="Arial" w:hAnsi="Arial" w:cs="Arial" w:hint="eastAsia"/>
                <w:sz w:val="18"/>
                <w:szCs w:val="18"/>
              </w:rPr>
              <w:t>が図られつつある</w:t>
            </w:r>
            <w:r w:rsidRPr="001D53B0">
              <w:rPr>
                <w:rFonts w:ascii="Arial" w:hAnsi="Arial" w:cs="Arial"/>
                <w:sz w:val="18"/>
                <w:szCs w:val="18"/>
              </w:rPr>
              <w:t>。</w:t>
            </w:r>
            <w:r w:rsidRPr="001D53B0">
              <w:rPr>
                <w:rFonts w:ascii="Arial" w:hAnsi="Arial" w:cs="Arial" w:hint="eastAsia"/>
                <w:sz w:val="18"/>
                <w:szCs w:val="18"/>
              </w:rPr>
              <w:t xml:space="preserve">　</w:t>
            </w:r>
          </w:p>
          <w:p w14:paraId="22A9DFBD" w14:textId="2D4BAAFB" w:rsidR="00FB17BF" w:rsidRPr="00EC4C34" w:rsidRDefault="00EC4C34" w:rsidP="0006123B">
            <w:pPr>
              <w:pStyle w:val="Web"/>
              <w:snapToGrid w:val="0"/>
              <w:spacing w:before="0" w:beforeAutospacing="0" w:after="0" w:afterAutospacing="0" w:line="276" w:lineRule="auto"/>
              <w:ind w:firstLineChars="100" w:firstLine="180"/>
              <w:rPr>
                <w:rFonts w:ascii="Arial" w:hAnsi="Arial" w:cs="Arial"/>
                <w:sz w:val="18"/>
                <w:szCs w:val="18"/>
              </w:rPr>
            </w:pPr>
            <w:r w:rsidRPr="001D53B0">
              <w:rPr>
                <w:rFonts w:ascii="Arial" w:hAnsi="Arial" w:cs="Arial"/>
                <w:sz w:val="18"/>
                <w:szCs w:val="18"/>
              </w:rPr>
              <w:t>本セミナーでは、</w:t>
            </w:r>
            <w:r w:rsidRPr="001D53B0">
              <w:rPr>
                <w:rFonts w:ascii="Arial" w:hAnsi="Arial" w:cs="Arial" w:hint="eastAsia"/>
                <w:sz w:val="18"/>
                <w:szCs w:val="18"/>
              </w:rPr>
              <w:t>これらの展望を踏まえ</w:t>
            </w:r>
            <w:r w:rsidRPr="001D53B0">
              <w:rPr>
                <w:rFonts w:ascii="Arial" w:hAnsi="Arial" w:cs="Arial"/>
                <w:sz w:val="18"/>
                <w:szCs w:val="18"/>
              </w:rPr>
              <w:t>、ベトナムと日本の両国における日本語教育関係者と企業・事業関係者が人材育成をどのように持続発展的なものとしていくのかを課題とし、</w:t>
            </w:r>
            <w:r w:rsidRPr="001D53B0">
              <w:rPr>
                <w:rFonts w:ascii="Arial" w:hAnsi="Arial" w:cs="Arial" w:hint="eastAsia"/>
                <w:sz w:val="18"/>
                <w:szCs w:val="18"/>
              </w:rPr>
              <w:t>多様な視点から</w:t>
            </w:r>
            <w:r w:rsidRPr="001D53B0">
              <w:rPr>
                <w:rFonts w:ascii="Arial" w:hAnsi="Arial" w:cs="Arial"/>
                <w:sz w:val="18"/>
                <w:szCs w:val="18"/>
              </w:rPr>
              <w:t>議論</w:t>
            </w:r>
            <w:r w:rsidRPr="001D53B0">
              <w:rPr>
                <w:rFonts w:ascii="Arial" w:hAnsi="Arial" w:cs="Arial" w:hint="eastAsia"/>
                <w:sz w:val="18"/>
                <w:szCs w:val="18"/>
              </w:rPr>
              <w:t>を行う</w:t>
            </w:r>
            <w:r w:rsidRPr="001D53B0">
              <w:rPr>
                <w:rFonts w:ascii="Arial" w:hAnsi="Arial" w:cs="Arial"/>
                <w:sz w:val="18"/>
                <w:szCs w:val="18"/>
              </w:rPr>
              <w:t>場</w:t>
            </w:r>
            <w:r w:rsidRPr="001D53B0">
              <w:rPr>
                <w:rFonts w:ascii="Arial" w:hAnsi="Arial" w:cs="Arial" w:hint="eastAsia"/>
                <w:sz w:val="18"/>
                <w:szCs w:val="18"/>
              </w:rPr>
              <w:t>を提供</w:t>
            </w:r>
            <w:r w:rsidRPr="001D53B0">
              <w:rPr>
                <w:rFonts w:ascii="Arial" w:hAnsi="Arial" w:cs="Arial"/>
                <w:sz w:val="18"/>
                <w:szCs w:val="18"/>
              </w:rPr>
              <w:t>する。</w:t>
            </w:r>
          </w:p>
        </w:tc>
        <w:tc>
          <w:tcPr>
            <w:tcW w:w="2565" w:type="pct"/>
          </w:tcPr>
          <w:p w14:paraId="31A077B1" w14:textId="77777777" w:rsidR="000A1975" w:rsidRPr="00C2568B" w:rsidRDefault="004F2177" w:rsidP="0006123B">
            <w:pPr>
              <w:snapToGrid w:val="0"/>
              <w:ind w:firstLineChars="145" w:firstLine="261"/>
              <w:rPr>
                <w:rFonts w:ascii="Times New Roman" w:hAnsi="Times New Roman" w:cs="Times New Roman"/>
                <w:sz w:val="18"/>
                <w:szCs w:val="18"/>
              </w:rPr>
            </w:pPr>
            <w:r w:rsidRPr="00C2568B">
              <w:rPr>
                <w:rFonts w:ascii="Times New Roman" w:hAnsi="Times New Roman" w:cs="Times New Roman"/>
                <w:sz w:val="18"/>
                <w:szCs w:val="18"/>
              </w:rPr>
              <w:t xml:space="preserve">Ở Nhật Bản, cùng với việc nhiều công ty đang sử dụng </w:t>
            </w:r>
            <w:r w:rsidR="000A1975" w:rsidRPr="00C2568B">
              <w:rPr>
                <w:rFonts w:ascii="Times New Roman" w:hAnsi="Times New Roman" w:cs="Times New Roman"/>
                <w:sz w:val="18"/>
                <w:szCs w:val="18"/>
              </w:rPr>
              <w:t xml:space="preserve">lao động </w:t>
            </w:r>
            <w:r w:rsidRPr="00C2568B">
              <w:rPr>
                <w:rFonts w:ascii="Times New Roman" w:hAnsi="Times New Roman" w:cs="Times New Roman"/>
                <w:sz w:val="18"/>
                <w:szCs w:val="18"/>
              </w:rPr>
              <w:t>người Việt, họ cũng nhậ</w:t>
            </w:r>
            <w:r w:rsidR="000A1975" w:rsidRPr="00C2568B">
              <w:rPr>
                <w:rFonts w:ascii="Times New Roman" w:hAnsi="Times New Roman" w:cs="Times New Roman"/>
                <w:sz w:val="18"/>
                <w:szCs w:val="18"/>
              </w:rPr>
              <w:t>n</w:t>
            </w:r>
            <w:r w:rsidRPr="00C2568B">
              <w:rPr>
                <w:rFonts w:ascii="Times New Roman" w:hAnsi="Times New Roman" w:cs="Times New Roman"/>
                <w:sz w:val="18"/>
                <w:szCs w:val="18"/>
              </w:rPr>
              <w:t xml:space="preserve"> thấy Việt Nam </w:t>
            </w:r>
            <w:r w:rsidR="00384DA5" w:rsidRPr="00C2568B">
              <w:rPr>
                <w:rFonts w:ascii="Times New Roman" w:hAnsi="Times New Roman" w:cs="Times New Roman"/>
                <w:sz w:val="18"/>
                <w:szCs w:val="18"/>
              </w:rPr>
              <w:t xml:space="preserve">đang </w:t>
            </w:r>
            <w:r w:rsidRPr="00C2568B">
              <w:rPr>
                <w:rFonts w:ascii="Times New Roman" w:hAnsi="Times New Roman" w:cs="Times New Roman"/>
                <w:sz w:val="18"/>
                <w:szCs w:val="18"/>
              </w:rPr>
              <w:t>là một thị trường hấp dẫn. Mặt</w:t>
            </w:r>
            <w:r w:rsidR="000A1975" w:rsidRPr="00C2568B">
              <w:rPr>
                <w:rFonts w:ascii="Times New Roman" w:hAnsi="Times New Roman" w:cs="Times New Roman"/>
                <w:sz w:val="18"/>
                <w:szCs w:val="18"/>
              </w:rPr>
              <w:t xml:space="preserve"> khác</w:t>
            </w:r>
            <w:r w:rsidRPr="00C2568B">
              <w:rPr>
                <w:rFonts w:ascii="Times New Roman" w:hAnsi="Times New Roman" w:cs="Times New Roman"/>
                <w:sz w:val="18"/>
                <w:szCs w:val="18"/>
              </w:rPr>
              <w:t xml:space="preserve">, Việt Nam đang kết hợp với các nước khác ở châu Á hướng tới sự phát triển bền vững, chính vì vậy vai trò của các cơ quan nghiên cứu và đào tạo nguồn nhân lực mà cả hai nước mong đợi vô cùng to lớn. </w:t>
            </w:r>
          </w:p>
          <w:p w14:paraId="09721503" w14:textId="77777777" w:rsidR="00860E16" w:rsidRPr="00C2568B" w:rsidRDefault="00B051C7" w:rsidP="0006123B">
            <w:pPr>
              <w:snapToGrid w:val="0"/>
              <w:ind w:firstLineChars="145" w:firstLine="261"/>
              <w:rPr>
                <w:rFonts w:ascii="Times New Roman" w:hAnsi="Times New Roman" w:cs="Times New Roman"/>
                <w:sz w:val="18"/>
                <w:szCs w:val="18"/>
              </w:rPr>
            </w:pPr>
            <w:r w:rsidRPr="00C2568B">
              <w:rPr>
                <w:rFonts w:ascii="Times New Roman" w:hAnsi="Times New Roman" w:cs="Times New Roman"/>
                <w:sz w:val="18"/>
                <w:szCs w:val="18"/>
              </w:rPr>
              <w:t>T</w:t>
            </w:r>
            <w:r w:rsidR="004F2177" w:rsidRPr="00C2568B">
              <w:rPr>
                <w:rFonts w:ascii="Times New Roman" w:hAnsi="Times New Roman" w:cs="Times New Roman"/>
                <w:sz w:val="18"/>
                <w:szCs w:val="18"/>
              </w:rPr>
              <w:t>ại Nhật Bản</w:t>
            </w:r>
            <w:r w:rsidR="00333087" w:rsidRPr="00C2568B">
              <w:rPr>
                <w:rFonts w:ascii="Times New Roman" w:hAnsi="Times New Roman" w:cs="Times New Roman"/>
                <w:sz w:val="18"/>
                <w:szCs w:val="18"/>
              </w:rPr>
              <w:t>,</w:t>
            </w:r>
            <w:r w:rsidR="004F2177" w:rsidRPr="00C2568B">
              <w:rPr>
                <w:rFonts w:ascii="Times New Roman" w:hAnsi="Times New Roman" w:cs="Times New Roman"/>
                <w:sz w:val="18"/>
                <w:szCs w:val="18"/>
              </w:rPr>
              <w:t xml:space="preserve"> nhu cầu tiếp nhận </w:t>
            </w:r>
            <w:r w:rsidRPr="00C2568B">
              <w:rPr>
                <w:rFonts w:ascii="Times New Roman" w:hAnsi="Times New Roman" w:cs="Times New Roman"/>
                <w:sz w:val="18"/>
                <w:szCs w:val="18"/>
              </w:rPr>
              <w:t>lao động</w:t>
            </w:r>
            <w:r w:rsidR="004F2177" w:rsidRPr="00C2568B">
              <w:rPr>
                <w:rFonts w:ascii="Times New Roman" w:hAnsi="Times New Roman" w:cs="Times New Roman"/>
                <w:sz w:val="18"/>
                <w:szCs w:val="18"/>
              </w:rPr>
              <w:t xml:space="preserve"> người nước ngoài trong lĩnh </w:t>
            </w:r>
            <w:r w:rsidRPr="00C2568B">
              <w:rPr>
                <w:rFonts w:ascii="Times New Roman" w:hAnsi="Times New Roman" w:cs="Times New Roman"/>
                <w:sz w:val="18"/>
                <w:szCs w:val="18"/>
              </w:rPr>
              <w:t xml:space="preserve">vực </w:t>
            </w:r>
            <w:r w:rsidR="004F2177" w:rsidRPr="00C2568B">
              <w:rPr>
                <w:rFonts w:ascii="Times New Roman" w:hAnsi="Times New Roman" w:cs="Times New Roman"/>
                <w:sz w:val="18"/>
                <w:szCs w:val="18"/>
              </w:rPr>
              <w:t xml:space="preserve">chăm sóc người cao tuổi </w:t>
            </w:r>
            <w:r w:rsidR="000A1975" w:rsidRPr="00C2568B">
              <w:rPr>
                <w:rFonts w:ascii="Times New Roman" w:hAnsi="Times New Roman" w:cs="Times New Roman"/>
                <w:sz w:val="18"/>
                <w:szCs w:val="18"/>
              </w:rPr>
              <w:t>rất</w:t>
            </w:r>
            <w:r w:rsidR="004F2177" w:rsidRPr="00C2568B">
              <w:rPr>
                <w:rFonts w:ascii="Times New Roman" w:hAnsi="Times New Roman" w:cs="Times New Roman"/>
                <w:sz w:val="18"/>
                <w:szCs w:val="18"/>
              </w:rPr>
              <w:t xml:space="preserve"> lớn</w:t>
            </w:r>
            <w:r w:rsidR="000A1975" w:rsidRPr="00C2568B">
              <w:rPr>
                <w:rFonts w:ascii="Times New Roman" w:hAnsi="Times New Roman" w:cs="Times New Roman"/>
                <w:sz w:val="18"/>
                <w:szCs w:val="18"/>
              </w:rPr>
              <w:t xml:space="preserve">. </w:t>
            </w:r>
            <w:r w:rsidR="00BC5EF9" w:rsidRPr="00C2568B">
              <w:rPr>
                <w:rFonts w:ascii="Times New Roman" w:hAnsi="Times New Roman" w:cs="Times New Roman"/>
                <w:sz w:val="18"/>
                <w:szCs w:val="18"/>
              </w:rPr>
              <w:t>Song</w:t>
            </w:r>
            <w:r w:rsidR="00860E16" w:rsidRPr="00C2568B">
              <w:rPr>
                <w:rFonts w:ascii="Times New Roman" w:hAnsi="Times New Roman" w:cs="Times New Roman"/>
                <w:sz w:val="18"/>
                <w:szCs w:val="18"/>
              </w:rPr>
              <w:t>,</w:t>
            </w:r>
            <w:r w:rsidR="00BC5EF9" w:rsidRPr="00C2568B">
              <w:rPr>
                <w:rFonts w:ascii="Times New Roman" w:hAnsi="Times New Roman" w:cs="Times New Roman"/>
                <w:sz w:val="18"/>
                <w:szCs w:val="18"/>
              </w:rPr>
              <w:t xml:space="preserve"> câu chuyện</w:t>
            </w:r>
            <w:r w:rsidR="000A1975" w:rsidRPr="00C2568B">
              <w:rPr>
                <w:rFonts w:ascii="Times New Roman" w:hAnsi="Times New Roman" w:cs="Times New Roman"/>
                <w:sz w:val="18"/>
                <w:szCs w:val="18"/>
              </w:rPr>
              <w:t xml:space="preserve"> này </w:t>
            </w:r>
            <w:r w:rsidR="004F2177" w:rsidRPr="00C2568B">
              <w:rPr>
                <w:rFonts w:ascii="Times New Roman" w:hAnsi="Times New Roman" w:cs="Times New Roman"/>
                <w:sz w:val="18"/>
                <w:szCs w:val="18"/>
              </w:rPr>
              <w:t>không chỉ riêng</w:t>
            </w:r>
            <w:r w:rsidR="00BC5EF9" w:rsidRPr="00C2568B">
              <w:rPr>
                <w:rFonts w:ascii="Times New Roman" w:hAnsi="Times New Roman" w:cs="Times New Roman"/>
                <w:sz w:val="18"/>
                <w:szCs w:val="18"/>
              </w:rPr>
              <w:t xml:space="preserve"> của</w:t>
            </w:r>
            <w:r w:rsidR="004F2177" w:rsidRPr="00C2568B">
              <w:rPr>
                <w:rFonts w:ascii="Times New Roman" w:hAnsi="Times New Roman" w:cs="Times New Roman"/>
                <w:sz w:val="18"/>
                <w:szCs w:val="18"/>
              </w:rPr>
              <w:t xml:space="preserve"> Nhật Bản, </w:t>
            </w:r>
            <w:r w:rsidR="00092EB8" w:rsidRPr="00C2568B">
              <w:rPr>
                <w:rFonts w:ascii="Times New Roman" w:hAnsi="Times New Roman" w:cs="Times New Roman"/>
                <w:sz w:val="18"/>
                <w:szCs w:val="18"/>
              </w:rPr>
              <w:t xml:space="preserve">hội thảo </w:t>
            </w:r>
            <w:r w:rsidR="00BC5EF9" w:rsidRPr="00C2568B">
              <w:rPr>
                <w:rFonts w:ascii="Times New Roman" w:hAnsi="Times New Roman" w:cs="Times New Roman"/>
                <w:sz w:val="18"/>
                <w:szCs w:val="18"/>
              </w:rPr>
              <w:t xml:space="preserve">lần </w:t>
            </w:r>
            <w:r w:rsidR="00092EB8" w:rsidRPr="00C2568B">
              <w:rPr>
                <w:rFonts w:ascii="Times New Roman" w:hAnsi="Times New Roman" w:cs="Times New Roman"/>
                <w:sz w:val="18"/>
                <w:szCs w:val="18"/>
              </w:rPr>
              <w:t xml:space="preserve">này </w:t>
            </w:r>
            <w:r w:rsidR="00860E16" w:rsidRPr="00C2568B">
              <w:rPr>
                <w:rFonts w:ascii="Times New Roman" w:hAnsi="Times New Roman" w:cs="Times New Roman"/>
                <w:sz w:val="18"/>
                <w:szCs w:val="18"/>
              </w:rPr>
              <w:t xml:space="preserve">cũng </w:t>
            </w:r>
            <w:r w:rsidR="00092EB8" w:rsidRPr="00C2568B">
              <w:rPr>
                <w:rFonts w:ascii="Times New Roman" w:hAnsi="Times New Roman" w:cs="Times New Roman"/>
                <w:sz w:val="18"/>
                <w:szCs w:val="18"/>
              </w:rPr>
              <w:t xml:space="preserve">là </w:t>
            </w:r>
            <w:r w:rsidR="00860E16" w:rsidRPr="00C2568B">
              <w:rPr>
                <w:rFonts w:ascii="Times New Roman" w:hAnsi="Times New Roman" w:cs="Times New Roman"/>
                <w:sz w:val="18"/>
                <w:szCs w:val="18"/>
              </w:rPr>
              <w:t>dịp</w:t>
            </w:r>
            <w:r w:rsidR="00092EB8" w:rsidRPr="00C2568B">
              <w:rPr>
                <w:rFonts w:ascii="Times New Roman" w:hAnsi="Times New Roman" w:cs="Times New Roman"/>
                <w:sz w:val="18"/>
                <w:szCs w:val="18"/>
              </w:rPr>
              <w:t xml:space="preserve"> thảo luận quan trọng để </w:t>
            </w:r>
            <w:r w:rsidR="00BC5EF9" w:rsidRPr="00C2568B">
              <w:rPr>
                <w:rFonts w:ascii="Times New Roman" w:hAnsi="Times New Roman" w:cs="Times New Roman"/>
                <w:sz w:val="18"/>
                <w:szCs w:val="18"/>
              </w:rPr>
              <w:t xml:space="preserve">chúng ta </w:t>
            </w:r>
            <w:r w:rsidR="00092EB8" w:rsidRPr="00C2568B">
              <w:rPr>
                <w:rFonts w:ascii="Times New Roman" w:hAnsi="Times New Roman" w:cs="Times New Roman"/>
                <w:sz w:val="18"/>
                <w:szCs w:val="18"/>
              </w:rPr>
              <w:t>cùng</w:t>
            </w:r>
            <w:r w:rsidR="000A1975" w:rsidRPr="00C2568B">
              <w:rPr>
                <w:rFonts w:ascii="Times New Roman" w:hAnsi="Times New Roman" w:cs="Times New Roman"/>
                <w:sz w:val="18"/>
                <w:szCs w:val="18"/>
              </w:rPr>
              <w:t xml:space="preserve"> hiểu </w:t>
            </w:r>
            <w:r w:rsidR="00BC5EF9" w:rsidRPr="00C2568B">
              <w:rPr>
                <w:rFonts w:ascii="Times New Roman" w:hAnsi="Times New Roman" w:cs="Times New Roman"/>
                <w:sz w:val="18"/>
                <w:szCs w:val="18"/>
              </w:rPr>
              <w:t xml:space="preserve">rõ </w:t>
            </w:r>
            <w:r w:rsidR="000A1975" w:rsidRPr="00C2568B">
              <w:rPr>
                <w:rFonts w:ascii="Times New Roman" w:hAnsi="Times New Roman" w:cs="Times New Roman"/>
                <w:sz w:val="18"/>
                <w:szCs w:val="18"/>
              </w:rPr>
              <w:t>về tình hình</w:t>
            </w:r>
            <w:r w:rsidR="00BC5EF9" w:rsidRPr="00C2568B">
              <w:rPr>
                <w:rFonts w:ascii="Times New Roman" w:hAnsi="Times New Roman" w:cs="Times New Roman"/>
                <w:sz w:val="18"/>
                <w:szCs w:val="18"/>
              </w:rPr>
              <w:t xml:space="preserve"> già hóa</w:t>
            </w:r>
            <w:r w:rsidR="000A1975" w:rsidRPr="00C2568B">
              <w:rPr>
                <w:rFonts w:ascii="Times New Roman" w:hAnsi="Times New Roman" w:cs="Times New Roman"/>
                <w:sz w:val="18"/>
                <w:szCs w:val="18"/>
              </w:rPr>
              <w:t xml:space="preserve"> </w:t>
            </w:r>
            <w:r w:rsidRPr="00C2568B">
              <w:rPr>
                <w:rFonts w:ascii="Times New Roman" w:hAnsi="Times New Roman" w:cs="Times New Roman"/>
                <w:sz w:val="18"/>
                <w:szCs w:val="18"/>
              </w:rPr>
              <w:t>xã hội</w:t>
            </w:r>
            <w:r w:rsidR="000A1975" w:rsidRPr="00C2568B">
              <w:rPr>
                <w:rFonts w:ascii="Times New Roman" w:hAnsi="Times New Roman" w:cs="Times New Roman"/>
                <w:sz w:val="18"/>
                <w:szCs w:val="18"/>
              </w:rPr>
              <w:t xml:space="preserve"> </w:t>
            </w:r>
            <w:r w:rsidRPr="00C2568B">
              <w:rPr>
                <w:rFonts w:ascii="Times New Roman" w:hAnsi="Times New Roman" w:cs="Times New Roman"/>
                <w:sz w:val="18"/>
                <w:szCs w:val="18"/>
              </w:rPr>
              <w:t>tr</w:t>
            </w:r>
            <w:r w:rsidR="00860E16" w:rsidRPr="00C2568B">
              <w:rPr>
                <w:rFonts w:ascii="Times New Roman" w:hAnsi="Times New Roman" w:cs="Times New Roman"/>
                <w:sz w:val="18"/>
                <w:szCs w:val="18"/>
              </w:rPr>
              <w:t>ên</w:t>
            </w:r>
            <w:r w:rsidRPr="00C2568B">
              <w:rPr>
                <w:rFonts w:ascii="Times New Roman" w:hAnsi="Times New Roman" w:cs="Times New Roman"/>
                <w:sz w:val="18"/>
                <w:szCs w:val="18"/>
              </w:rPr>
              <w:t xml:space="preserve"> toàn</w:t>
            </w:r>
            <w:r w:rsidR="004F2177" w:rsidRPr="00C2568B">
              <w:rPr>
                <w:rFonts w:ascii="Times New Roman" w:hAnsi="Times New Roman" w:cs="Times New Roman"/>
                <w:sz w:val="18"/>
                <w:szCs w:val="18"/>
              </w:rPr>
              <w:t xml:space="preserve"> châu Á</w:t>
            </w:r>
            <w:r w:rsidR="00BC5EF9" w:rsidRPr="00C2568B">
              <w:rPr>
                <w:rFonts w:ascii="Times New Roman" w:hAnsi="Times New Roman" w:cs="Times New Roman"/>
                <w:sz w:val="18"/>
                <w:szCs w:val="18"/>
              </w:rPr>
              <w:t xml:space="preserve">, </w:t>
            </w:r>
            <w:r w:rsidR="000A1975" w:rsidRPr="00C2568B">
              <w:rPr>
                <w:rFonts w:ascii="Times New Roman" w:hAnsi="Times New Roman" w:cs="Times New Roman"/>
                <w:sz w:val="18"/>
                <w:szCs w:val="18"/>
              </w:rPr>
              <w:t>những ch</w:t>
            </w:r>
            <w:r w:rsidR="00BC5EF9" w:rsidRPr="00C2568B">
              <w:rPr>
                <w:rFonts w:ascii="Times New Roman" w:hAnsi="Times New Roman" w:cs="Times New Roman"/>
                <w:sz w:val="18"/>
                <w:szCs w:val="18"/>
              </w:rPr>
              <w:t>ính sách</w:t>
            </w:r>
            <w:r w:rsidR="000A1975" w:rsidRPr="00C2568B">
              <w:rPr>
                <w:rFonts w:ascii="Times New Roman" w:hAnsi="Times New Roman" w:cs="Times New Roman"/>
                <w:sz w:val="18"/>
                <w:szCs w:val="18"/>
              </w:rPr>
              <w:t xml:space="preserve"> đãi ngộ dành cho nhân viên chăm sóc sức khỏe người nước ngoài,</w:t>
            </w:r>
            <w:r w:rsidR="004F2177" w:rsidRPr="00C2568B">
              <w:rPr>
                <w:rFonts w:ascii="Times New Roman" w:hAnsi="Times New Roman" w:cs="Times New Roman"/>
                <w:sz w:val="18"/>
                <w:szCs w:val="18"/>
              </w:rPr>
              <w:t xml:space="preserve"> </w:t>
            </w:r>
            <w:r w:rsidR="00BC5EF9" w:rsidRPr="00C2568B">
              <w:rPr>
                <w:rFonts w:ascii="Times New Roman" w:hAnsi="Times New Roman" w:cs="Times New Roman"/>
                <w:sz w:val="18"/>
                <w:szCs w:val="18"/>
              </w:rPr>
              <w:t xml:space="preserve">định </w:t>
            </w:r>
            <w:r w:rsidR="00092EB8" w:rsidRPr="00C2568B">
              <w:rPr>
                <w:rFonts w:ascii="Times New Roman" w:hAnsi="Times New Roman" w:cs="Times New Roman"/>
                <w:sz w:val="18"/>
                <w:szCs w:val="18"/>
              </w:rPr>
              <w:t>hướng quan điểm, các chế độ</w:t>
            </w:r>
            <w:r w:rsidR="00BC5EF9" w:rsidRPr="00C2568B">
              <w:rPr>
                <w:rFonts w:ascii="Times New Roman" w:hAnsi="Times New Roman" w:cs="Times New Roman"/>
                <w:sz w:val="18"/>
                <w:szCs w:val="18"/>
              </w:rPr>
              <w:t xml:space="preserve"> đãi ngộ</w:t>
            </w:r>
            <w:r w:rsidR="00092EB8" w:rsidRPr="00C2568B">
              <w:rPr>
                <w:rFonts w:ascii="Times New Roman" w:hAnsi="Times New Roman" w:cs="Times New Roman"/>
                <w:sz w:val="18"/>
                <w:szCs w:val="18"/>
              </w:rPr>
              <w:t xml:space="preserve">, </w:t>
            </w:r>
            <w:r w:rsidR="00BC5EF9" w:rsidRPr="00C2568B">
              <w:rPr>
                <w:rFonts w:ascii="Times New Roman" w:hAnsi="Times New Roman" w:cs="Times New Roman"/>
                <w:sz w:val="18"/>
                <w:szCs w:val="18"/>
              </w:rPr>
              <w:t>trao đổi</w:t>
            </w:r>
            <w:r w:rsidR="00092EB8" w:rsidRPr="00C2568B">
              <w:rPr>
                <w:rFonts w:ascii="Times New Roman" w:hAnsi="Times New Roman" w:cs="Times New Roman"/>
                <w:sz w:val="18"/>
                <w:szCs w:val="18"/>
              </w:rPr>
              <w:t xml:space="preserve"> nguồn nhân lực trong </w:t>
            </w:r>
            <w:r w:rsidRPr="00C2568B">
              <w:rPr>
                <w:rFonts w:ascii="Times New Roman" w:hAnsi="Times New Roman" w:cs="Times New Roman"/>
                <w:sz w:val="18"/>
                <w:szCs w:val="18"/>
              </w:rPr>
              <w:t xml:space="preserve">tương lai. </w:t>
            </w:r>
          </w:p>
          <w:p w14:paraId="09B2C077" w14:textId="15F8EB93" w:rsidR="00092EB8" w:rsidRPr="00C2568B" w:rsidRDefault="00092EB8" w:rsidP="0006123B">
            <w:pPr>
              <w:snapToGrid w:val="0"/>
              <w:ind w:firstLineChars="145" w:firstLine="261"/>
              <w:rPr>
                <w:rFonts w:ascii="Times New Roman" w:hAnsi="Times New Roman" w:cs="Times New Roman"/>
                <w:sz w:val="18"/>
                <w:szCs w:val="18"/>
              </w:rPr>
            </w:pPr>
            <w:r w:rsidRPr="00C2568B">
              <w:rPr>
                <w:rFonts w:ascii="Times New Roman" w:hAnsi="Times New Roman" w:cs="Times New Roman"/>
                <w:sz w:val="18"/>
                <w:szCs w:val="18"/>
              </w:rPr>
              <w:t>Hơn nữa, v</w:t>
            </w:r>
            <w:r w:rsidR="00B051C7" w:rsidRPr="00C2568B">
              <w:rPr>
                <w:rFonts w:ascii="Times New Roman" w:hAnsi="Times New Roman" w:cs="Times New Roman"/>
                <w:sz w:val="18"/>
                <w:szCs w:val="18"/>
              </w:rPr>
              <w:t xml:space="preserve">iệc đào tạo tiếng Nhật đang dần chuyển hướng </w:t>
            </w:r>
            <w:r w:rsidR="00610921" w:rsidRPr="00C2568B">
              <w:rPr>
                <w:rFonts w:ascii="Times New Roman" w:hAnsi="Times New Roman" w:cs="Times New Roman"/>
                <w:sz w:val="18"/>
                <w:szCs w:val="18"/>
              </w:rPr>
              <w:t xml:space="preserve">đào tạo </w:t>
            </w:r>
            <w:r w:rsidR="00B051C7" w:rsidRPr="00C2568B">
              <w:rPr>
                <w:rFonts w:ascii="Times New Roman" w:hAnsi="Times New Roman" w:cs="Times New Roman"/>
                <w:sz w:val="18"/>
                <w:szCs w:val="18"/>
              </w:rPr>
              <w:t xml:space="preserve">từ đơn thuần </w:t>
            </w:r>
            <w:r w:rsidR="00610921" w:rsidRPr="00C2568B">
              <w:rPr>
                <w:rFonts w:ascii="Times New Roman" w:hAnsi="Times New Roman" w:cs="Times New Roman"/>
                <w:sz w:val="18"/>
                <w:szCs w:val="18"/>
              </w:rPr>
              <w:t xml:space="preserve">lĩnh hội </w:t>
            </w:r>
            <w:r w:rsidR="00B051C7" w:rsidRPr="00C2568B">
              <w:rPr>
                <w:rFonts w:ascii="Times New Roman" w:hAnsi="Times New Roman" w:cs="Times New Roman"/>
                <w:sz w:val="18"/>
                <w:szCs w:val="18"/>
              </w:rPr>
              <w:t xml:space="preserve">tri thức ngôn ngữ sang đào tạo </w:t>
            </w:r>
            <w:r w:rsidRPr="00C2568B">
              <w:rPr>
                <w:rFonts w:ascii="Times New Roman" w:hAnsi="Times New Roman" w:cs="Times New Roman"/>
                <w:sz w:val="18"/>
                <w:szCs w:val="18"/>
              </w:rPr>
              <w:t xml:space="preserve">để làm sao </w:t>
            </w:r>
            <w:r w:rsidR="00B051C7" w:rsidRPr="00C2568B">
              <w:rPr>
                <w:rFonts w:ascii="Times New Roman" w:hAnsi="Times New Roman" w:cs="Times New Roman"/>
                <w:sz w:val="18"/>
                <w:szCs w:val="18"/>
              </w:rPr>
              <w:t xml:space="preserve">người học có </w:t>
            </w:r>
            <w:r w:rsidR="00610921" w:rsidRPr="00C2568B">
              <w:rPr>
                <w:rFonts w:ascii="Times New Roman" w:hAnsi="Times New Roman" w:cs="Times New Roman"/>
                <w:sz w:val="18"/>
                <w:szCs w:val="18"/>
              </w:rPr>
              <w:t xml:space="preserve">thể tồn tại thông qua việc tạo lập mối quan hệ với những người có nền văn hóa khác nhau trong bối cảnh xã hội toàn cầu hóa </w:t>
            </w:r>
            <w:r w:rsidR="00B051C7" w:rsidRPr="00C2568B">
              <w:rPr>
                <w:rFonts w:ascii="Times New Roman" w:hAnsi="Times New Roman" w:cs="Times New Roman"/>
                <w:sz w:val="18"/>
                <w:szCs w:val="18"/>
              </w:rPr>
              <w:t>lấy trọng tâm</w:t>
            </w:r>
            <w:r w:rsidR="00610921" w:rsidRPr="00C2568B">
              <w:rPr>
                <w:rFonts w:ascii="Times New Roman" w:hAnsi="Times New Roman" w:cs="Times New Roman"/>
                <w:sz w:val="18"/>
                <w:szCs w:val="18"/>
              </w:rPr>
              <w:t xml:space="preserve"> là “kỹ năng xã hội thực tiễn” và “tính chuyên môn của người học”. </w:t>
            </w:r>
          </w:p>
          <w:p w14:paraId="69F90C0E" w14:textId="68F8D76E" w:rsidR="00FB17BF" w:rsidRPr="00C2568B" w:rsidRDefault="00610921" w:rsidP="0006123B">
            <w:pPr>
              <w:snapToGrid w:val="0"/>
              <w:ind w:firstLineChars="145" w:firstLine="261"/>
              <w:rPr>
                <w:rFonts w:ascii="Times New Roman" w:hAnsi="Times New Roman" w:cs="Times New Roman"/>
                <w:sz w:val="18"/>
                <w:szCs w:val="18"/>
              </w:rPr>
            </w:pPr>
            <w:r w:rsidRPr="00C2568B">
              <w:rPr>
                <w:rFonts w:ascii="Times New Roman" w:hAnsi="Times New Roman" w:cs="Times New Roman"/>
                <w:sz w:val="18"/>
                <w:szCs w:val="18"/>
              </w:rPr>
              <w:t xml:space="preserve">Tại hội thảo này, </w:t>
            </w:r>
            <w:r w:rsidR="00092EB8" w:rsidRPr="00C2568B">
              <w:rPr>
                <w:rFonts w:ascii="Times New Roman" w:hAnsi="Times New Roman" w:cs="Times New Roman"/>
                <w:sz w:val="18"/>
                <w:szCs w:val="18"/>
              </w:rPr>
              <w:t xml:space="preserve">chúng tôi xin </w:t>
            </w:r>
            <w:r w:rsidR="00E571B1" w:rsidRPr="00C2568B">
              <w:rPr>
                <w:rFonts w:ascii="Times New Roman" w:hAnsi="Times New Roman" w:cs="Times New Roman"/>
                <w:sz w:val="18"/>
                <w:szCs w:val="18"/>
              </w:rPr>
              <w:t>lấy chủ đề</w:t>
            </w:r>
            <w:r w:rsidR="00FC7C23" w:rsidRPr="00C2568B">
              <w:rPr>
                <w:rFonts w:ascii="Times New Roman" w:hAnsi="Times New Roman" w:cs="Times New Roman"/>
                <w:sz w:val="18"/>
                <w:szCs w:val="18"/>
              </w:rPr>
              <w:t xml:space="preserve"> thảo luận: </w:t>
            </w:r>
            <w:r w:rsidR="00E571B1" w:rsidRPr="00C2568B">
              <w:rPr>
                <w:rFonts w:ascii="Times New Roman" w:hAnsi="Times New Roman" w:cs="Times New Roman"/>
                <w:sz w:val="18"/>
                <w:szCs w:val="18"/>
              </w:rPr>
              <w:t xml:space="preserve">làm sao </w:t>
            </w:r>
            <w:r w:rsidR="00FC7C23" w:rsidRPr="00C2568B">
              <w:rPr>
                <w:rFonts w:ascii="Times New Roman" w:hAnsi="Times New Roman" w:cs="Times New Roman"/>
                <w:sz w:val="18"/>
                <w:szCs w:val="18"/>
              </w:rPr>
              <w:t xml:space="preserve">để những nhà giáo dục tiếng Nhật, công ty, </w:t>
            </w:r>
            <w:r w:rsidR="00092EB8" w:rsidRPr="00C2568B">
              <w:rPr>
                <w:rFonts w:ascii="Times New Roman" w:hAnsi="Times New Roman" w:cs="Times New Roman"/>
                <w:sz w:val="18"/>
                <w:szCs w:val="18"/>
              </w:rPr>
              <w:t xml:space="preserve">xí nghiệp, </w:t>
            </w:r>
            <w:r w:rsidR="00FC7C23" w:rsidRPr="00C2568B">
              <w:rPr>
                <w:rFonts w:ascii="Times New Roman" w:hAnsi="Times New Roman" w:cs="Times New Roman"/>
                <w:sz w:val="18"/>
                <w:szCs w:val="18"/>
              </w:rPr>
              <w:t>và những người liên quan khác có thể đào tạo nguồn nhân lực bền vững cho hai nước Việt Nam và Nhật Bản</w:t>
            </w:r>
            <w:r w:rsidR="002B55E2" w:rsidRPr="00C2568B">
              <w:rPr>
                <w:rFonts w:ascii="Times New Roman" w:hAnsi="Times New Roman" w:cs="Times New Roman"/>
                <w:sz w:val="18"/>
                <w:szCs w:val="18"/>
              </w:rPr>
              <w:t xml:space="preserve"> để thảo luận trên nhiều góc nhìn</w:t>
            </w:r>
            <w:r w:rsidR="00FC7C23" w:rsidRPr="00C2568B">
              <w:rPr>
                <w:rFonts w:ascii="Times New Roman" w:hAnsi="Times New Roman" w:cs="Times New Roman"/>
                <w:sz w:val="18"/>
                <w:szCs w:val="18"/>
              </w:rPr>
              <w:t>.</w:t>
            </w:r>
          </w:p>
        </w:tc>
      </w:tr>
      <w:tr w:rsidR="00FB17BF" w:rsidRPr="007674EC" w14:paraId="5B935969" w14:textId="77777777" w:rsidTr="0006123B">
        <w:tc>
          <w:tcPr>
            <w:tcW w:w="2435" w:type="pct"/>
          </w:tcPr>
          <w:p w14:paraId="3ED9E6DD" w14:textId="77777777" w:rsidR="00FB17BF" w:rsidRPr="00BC5EF9" w:rsidRDefault="00FB17BF" w:rsidP="0006123B">
            <w:pPr>
              <w:widowControl/>
              <w:snapToGrid w:val="0"/>
              <w:rPr>
                <w:rFonts w:asciiTheme="minorEastAsia" w:hAnsiTheme="minorEastAsia" w:cstheme="minorEastAsia"/>
                <w:b/>
                <w:bCs/>
                <w:sz w:val="20"/>
                <w:szCs w:val="20"/>
                <w:lang w:val="vi-VN"/>
              </w:rPr>
            </w:pPr>
            <w:r w:rsidRPr="00BC5EF9">
              <w:rPr>
                <w:rFonts w:asciiTheme="minorEastAsia" w:hAnsiTheme="minorEastAsia" w:cstheme="minorEastAsia"/>
                <w:b/>
                <w:bCs/>
                <w:sz w:val="20"/>
                <w:szCs w:val="20"/>
                <w:lang w:val="vi-VN" w:eastAsia="zh-TW"/>
              </w:rPr>
              <w:t>〇開催日時</w:t>
            </w:r>
          </w:p>
          <w:p w14:paraId="487A7E55" w14:textId="265FE6F1" w:rsidR="00FB17BF" w:rsidRPr="005E6ED2" w:rsidRDefault="00FB17BF" w:rsidP="0006123B">
            <w:pPr>
              <w:widowControl/>
              <w:snapToGrid w:val="0"/>
              <w:rPr>
                <w:rFonts w:asciiTheme="minorEastAsia" w:hAnsiTheme="minorEastAsia" w:cstheme="minorEastAsia"/>
                <w:sz w:val="20"/>
                <w:szCs w:val="20"/>
                <w:lang w:val="vi-VN"/>
              </w:rPr>
            </w:pPr>
            <w:r w:rsidRPr="005E6ED2">
              <w:rPr>
                <w:rFonts w:asciiTheme="minorEastAsia" w:hAnsiTheme="minorEastAsia" w:cstheme="minorEastAsia"/>
                <w:sz w:val="20"/>
                <w:szCs w:val="20"/>
                <w:lang w:val="vi-VN"/>
              </w:rPr>
              <w:t xml:space="preserve">　</w:t>
            </w:r>
            <w:r w:rsidR="002E6B4C">
              <w:rPr>
                <w:rFonts w:asciiTheme="minorEastAsia" w:hAnsiTheme="minorEastAsia" w:cstheme="minorEastAsia"/>
                <w:sz w:val="20"/>
                <w:szCs w:val="20"/>
                <w:lang w:val="vi-VN"/>
              </w:rPr>
              <w:t>202</w:t>
            </w:r>
            <w:r w:rsidR="002E6B4C">
              <w:rPr>
                <w:rFonts w:asciiTheme="minorEastAsia" w:hAnsiTheme="minorEastAsia" w:cstheme="minorEastAsia" w:hint="eastAsia"/>
                <w:sz w:val="20"/>
                <w:szCs w:val="20"/>
                <w:lang w:val="vi-VN"/>
              </w:rPr>
              <w:t>1</w:t>
            </w:r>
            <w:r w:rsidRPr="005E6ED2">
              <w:rPr>
                <w:rFonts w:asciiTheme="minorEastAsia" w:hAnsiTheme="minorEastAsia" w:cstheme="minorEastAsia"/>
                <w:sz w:val="20"/>
                <w:szCs w:val="20"/>
                <w:lang w:val="vi-VN" w:eastAsia="zh-TW"/>
              </w:rPr>
              <w:t>年</w:t>
            </w:r>
            <w:r w:rsidRPr="005E6ED2">
              <w:rPr>
                <w:rFonts w:asciiTheme="minorEastAsia" w:hAnsiTheme="minorEastAsia" w:cstheme="minorEastAsia"/>
                <w:sz w:val="20"/>
                <w:szCs w:val="20"/>
                <w:lang w:val="vi-VN"/>
              </w:rPr>
              <w:t>9</w:t>
            </w:r>
            <w:r w:rsidRPr="005E6ED2">
              <w:rPr>
                <w:rFonts w:asciiTheme="minorEastAsia" w:hAnsiTheme="minorEastAsia" w:cstheme="minorEastAsia"/>
                <w:sz w:val="20"/>
                <w:szCs w:val="20"/>
                <w:lang w:val="vi-VN" w:eastAsia="zh-TW"/>
              </w:rPr>
              <w:t>月1</w:t>
            </w:r>
            <w:r w:rsidR="002E6B4C">
              <w:rPr>
                <w:rFonts w:asciiTheme="minorEastAsia" w:hAnsiTheme="minorEastAsia" w:cstheme="minorEastAsia" w:hint="eastAsia"/>
                <w:sz w:val="20"/>
                <w:szCs w:val="20"/>
                <w:lang w:val="vi-VN"/>
              </w:rPr>
              <w:t>8</w:t>
            </w:r>
            <w:r w:rsidRPr="005E6ED2">
              <w:rPr>
                <w:rFonts w:asciiTheme="minorEastAsia" w:hAnsiTheme="minorEastAsia" w:cstheme="minorEastAsia"/>
                <w:sz w:val="20"/>
                <w:szCs w:val="20"/>
                <w:lang w:val="vi-VN" w:eastAsia="zh-TW"/>
              </w:rPr>
              <w:t>（土）</w:t>
            </w:r>
            <w:r w:rsidRPr="005E6ED2">
              <w:rPr>
                <w:rFonts w:asciiTheme="minorEastAsia" w:hAnsiTheme="minorEastAsia" w:cstheme="minorEastAsia" w:hint="eastAsia"/>
                <w:sz w:val="20"/>
                <w:szCs w:val="20"/>
                <w:lang w:val="vi-VN"/>
              </w:rPr>
              <w:t>、</w:t>
            </w:r>
            <w:r w:rsidR="002E6B4C">
              <w:rPr>
                <w:rFonts w:asciiTheme="minorEastAsia" w:hAnsiTheme="minorEastAsia" w:cstheme="minorEastAsia" w:hint="eastAsia"/>
                <w:sz w:val="20"/>
                <w:szCs w:val="20"/>
                <w:lang w:val="vi-VN"/>
              </w:rPr>
              <w:t>19</w:t>
            </w:r>
            <w:r w:rsidRPr="005E6ED2">
              <w:rPr>
                <w:rFonts w:asciiTheme="minorEastAsia" w:hAnsiTheme="minorEastAsia" w:cstheme="minorEastAsia"/>
                <w:sz w:val="20"/>
                <w:szCs w:val="20"/>
                <w:lang w:val="vi-VN"/>
              </w:rPr>
              <w:t>(</w:t>
            </w:r>
            <w:r w:rsidRPr="005E6ED2">
              <w:rPr>
                <w:rFonts w:asciiTheme="minorEastAsia" w:hAnsiTheme="minorEastAsia" w:cstheme="minorEastAsia"/>
                <w:sz w:val="20"/>
                <w:szCs w:val="20"/>
                <w:lang w:val="vi-VN" w:eastAsia="zh-TW"/>
              </w:rPr>
              <w:t>日)</w:t>
            </w:r>
          </w:p>
          <w:p w14:paraId="1E4D58C0" w14:textId="77777777" w:rsidR="00FB17BF" w:rsidRPr="00BC5EF9" w:rsidRDefault="00FB17BF" w:rsidP="0006123B">
            <w:pPr>
              <w:widowControl/>
              <w:snapToGrid w:val="0"/>
              <w:rPr>
                <w:rFonts w:asciiTheme="minorEastAsia" w:hAnsiTheme="minorEastAsia" w:cstheme="minorEastAsia"/>
                <w:b/>
                <w:bCs/>
                <w:sz w:val="20"/>
                <w:szCs w:val="20"/>
              </w:rPr>
            </w:pPr>
            <w:r w:rsidRPr="00BC5EF9">
              <w:rPr>
                <w:rFonts w:asciiTheme="minorEastAsia" w:hAnsiTheme="minorEastAsia" w:cstheme="minorEastAsia"/>
                <w:b/>
                <w:bCs/>
                <w:sz w:val="20"/>
                <w:szCs w:val="20"/>
              </w:rPr>
              <w:t>〇開催会場</w:t>
            </w:r>
          </w:p>
          <w:p w14:paraId="678A3AF0" w14:textId="2EBA4524" w:rsidR="00FB17BF" w:rsidRPr="00FB17BF" w:rsidRDefault="00FB17BF" w:rsidP="0006123B">
            <w:pPr>
              <w:widowControl/>
              <w:snapToGrid w:val="0"/>
              <w:ind w:left="800" w:hangingChars="400" w:hanging="800"/>
              <w:rPr>
                <w:rFonts w:asciiTheme="minorEastAsia" w:hAnsiTheme="minorEastAsia" w:cstheme="minorEastAsia"/>
                <w:sz w:val="20"/>
                <w:szCs w:val="20"/>
              </w:rPr>
            </w:pPr>
            <w:r w:rsidRPr="0083017E">
              <w:rPr>
                <w:rFonts w:asciiTheme="minorEastAsia" w:hAnsiTheme="minorEastAsia" w:cstheme="minorEastAsia"/>
                <w:sz w:val="20"/>
                <w:szCs w:val="20"/>
              </w:rPr>
              <w:t xml:space="preserve">　ハノイ国家大学外国語大学（ベトナム・ハノイ市）</w:t>
            </w:r>
          </w:p>
        </w:tc>
        <w:tc>
          <w:tcPr>
            <w:tcW w:w="2565" w:type="pct"/>
          </w:tcPr>
          <w:p w14:paraId="01EBF884" w14:textId="229A8D1F" w:rsidR="00FB17BF" w:rsidRPr="00375643" w:rsidRDefault="00631E5F" w:rsidP="002F124E">
            <w:pPr>
              <w:snapToGrid w:val="0"/>
              <w:rPr>
                <w:rFonts w:ascii="Times New Roman" w:hAnsi="Times New Roman" w:cs="Times New Roman"/>
                <w:b/>
                <w:bCs/>
                <w:sz w:val="20"/>
                <w:szCs w:val="20"/>
              </w:rPr>
            </w:pPr>
            <w:r w:rsidRPr="00375643">
              <w:rPr>
                <w:rFonts w:asciiTheme="minorEastAsia" w:hAnsiTheme="minorEastAsia" w:cstheme="minorEastAsia"/>
                <w:b/>
                <w:bCs/>
                <w:sz w:val="20"/>
                <w:szCs w:val="20"/>
                <w:lang w:eastAsia="zh-TW"/>
              </w:rPr>
              <w:t>〇</w:t>
            </w:r>
            <w:r w:rsidRPr="00375643">
              <w:rPr>
                <w:rFonts w:asciiTheme="minorEastAsia" w:hAnsiTheme="minorEastAsia" w:cstheme="minorEastAsia" w:hint="eastAsia"/>
                <w:b/>
                <w:bCs/>
                <w:sz w:val="20"/>
                <w:szCs w:val="20"/>
              </w:rPr>
              <w:t xml:space="preserve"> </w:t>
            </w:r>
            <w:r w:rsidRPr="00375643">
              <w:rPr>
                <w:rFonts w:ascii="Times New Roman" w:hAnsi="Times New Roman" w:cs="Times New Roman" w:hint="eastAsia"/>
                <w:b/>
                <w:bCs/>
                <w:sz w:val="20"/>
                <w:szCs w:val="20"/>
              </w:rPr>
              <w:t>T</w:t>
            </w:r>
            <w:r w:rsidRPr="00375643">
              <w:rPr>
                <w:rFonts w:ascii="Times New Roman" w:hAnsi="Times New Roman" w:cs="Times New Roman"/>
                <w:b/>
                <w:bCs/>
                <w:sz w:val="20"/>
                <w:szCs w:val="20"/>
              </w:rPr>
              <w:t>hời gian hội thảo</w:t>
            </w:r>
          </w:p>
          <w:p w14:paraId="2EC0BEEE" w14:textId="16CC6F93" w:rsidR="00631E5F" w:rsidRPr="00375643" w:rsidRDefault="00631E5F" w:rsidP="008201CB">
            <w:pPr>
              <w:snapToGrid w:val="0"/>
              <w:ind w:leftChars="149" w:left="313"/>
              <w:rPr>
                <w:rFonts w:ascii="Times New Roman" w:hAnsi="Times New Roman" w:cs="Times New Roman"/>
                <w:sz w:val="20"/>
                <w:szCs w:val="20"/>
                <w:lang w:val="vi-VN"/>
              </w:rPr>
            </w:pPr>
            <w:r w:rsidRPr="00375643">
              <w:rPr>
                <w:rFonts w:ascii="Times New Roman" w:hAnsi="Times New Roman" w:cs="Times New Roman"/>
                <w:sz w:val="20"/>
                <w:szCs w:val="20"/>
              </w:rPr>
              <w:t>Ngày 1</w:t>
            </w:r>
            <w:r w:rsidR="002B55E2" w:rsidRPr="00375643">
              <w:rPr>
                <w:rFonts w:ascii="Times New Roman" w:hAnsi="Times New Roman" w:cs="Times New Roman"/>
                <w:sz w:val="20"/>
                <w:szCs w:val="20"/>
              </w:rPr>
              <w:t>8</w:t>
            </w:r>
            <w:r w:rsidRPr="00375643">
              <w:rPr>
                <w:rFonts w:ascii="Times New Roman" w:hAnsi="Times New Roman" w:cs="Times New Roman"/>
                <w:sz w:val="20"/>
                <w:szCs w:val="20"/>
              </w:rPr>
              <w:t xml:space="preserve"> (thứ bảy) và ngày </w:t>
            </w:r>
            <w:r w:rsidR="002B55E2" w:rsidRPr="00375643">
              <w:rPr>
                <w:rFonts w:ascii="Times New Roman" w:hAnsi="Times New Roman" w:cs="Times New Roman"/>
                <w:sz w:val="20"/>
                <w:szCs w:val="20"/>
              </w:rPr>
              <w:t>19</w:t>
            </w:r>
            <w:r w:rsidRPr="00375643">
              <w:rPr>
                <w:rFonts w:ascii="Times New Roman" w:hAnsi="Times New Roman" w:cs="Times New Roman"/>
                <w:sz w:val="20"/>
                <w:szCs w:val="20"/>
              </w:rPr>
              <w:t xml:space="preserve"> (CN) tháng 09 năm 202</w:t>
            </w:r>
            <w:r w:rsidR="002B55E2" w:rsidRPr="00375643">
              <w:rPr>
                <w:rFonts w:ascii="Times New Roman" w:hAnsi="Times New Roman" w:cs="Times New Roman"/>
                <w:sz w:val="20"/>
                <w:szCs w:val="20"/>
              </w:rPr>
              <w:t>1</w:t>
            </w:r>
          </w:p>
          <w:p w14:paraId="0636ECCB" w14:textId="77777777" w:rsidR="00631E5F" w:rsidRPr="00375643" w:rsidRDefault="00631E5F" w:rsidP="002F124E">
            <w:pPr>
              <w:snapToGrid w:val="0"/>
              <w:rPr>
                <w:rFonts w:ascii="Times New Roman" w:hAnsi="Times New Roman" w:cs="Times New Roman"/>
                <w:b/>
                <w:bCs/>
                <w:sz w:val="20"/>
                <w:szCs w:val="20"/>
                <w:lang w:val="vi-VN"/>
              </w:rPr>
            </w:pPr>
            <w:r w:rsidRPr="00375643">
              <w:rPr>
                <w:rFonts w:asciiTheme="minorEastAsia" w:hAnsiTheme="minorEastAsia" w:cstheme="minorEastAsia"/>
                <w:b/>
                <w:bCs/>
                <w:sz w:val="20"/>
                <w:szCs w:val="20"/>
                <w:lang w:val="vi-VN" w:eastAsia="zh-TW"/>
              </w:rPr>
              <w:t>〇</w:t>
            </w:r>
            <w:r w:rsidRPr="00375643">
              <w:rPr>
                <w:rFonts w:ascii="Times New Roman" w:hAnsi="Times New Roman" w:cs="Times New Roman"/>
                <w:b/>
                <w:bCs/>
                <w:sz w:val="20"/>
                <w:szCs w:val="20"/>
                <w:lang w:val="vi-VN"/>
              </w:rPr>
              <w:t xml:space="preserve"> Địa điểm hội thảo</w:t>
            </w:r>
          </w:p>
          <w:p w14:paraId="3D03F323" w14:textId="34CF2E0E" w:rsidR="00631E5F" w:rsidRPr="00375643" w:rsidRDefault="00631E5F" w:rsidP="008201CB">
            <w:pPr>
              <w:snapToGrid w:val="0"/>
              <w:ind w:leftChars="149" w:left="313"/>
              <w:rPr>
                <w:rFonts w:ascii="Cambria" w:hAnsi="Cambria" w:cs="Times New Roman"/>
                <w:sz w:val="20"/>
                <w:szCs w:val="20"/>
                <w:lang w:val="vi-VN"/>
              </w:rPr>
            </w:pPr>
            <w:r w:rsidRPr="00375643">
              <w:rPr>
                <w:rFonts w:ascii="Times New Roman" w:hAnsi="Times New Roman" w:cs="Times New Roman" w:hint="eastAsia"/>
                <w:sz w:val="20"/>
                <w:szCs w:val="20"/>
                <w:lang w:val="vi-VN"/>
              </w:rPr>
              <w:t>T</w:t>
            </w:r>
            <w:r w:rsidRPr="00375643">
              <w:rPr>
                <w:rFonts w:ascii="Times New Roman" w:hAnsi="Times New Roman" w:cs="Times New Roman"/>
                <w:sz w:val="20"/>
                <w:szCs w:val="20"/>
                <w:lang w:val="vi-VN"/>
              </w:rPr>
              <w:t>rường ĐHNN Đại học Quốc gia Hà Nội (Hà Nội, Việt Nam)</w:t>
            </w:r>
          </w:p>
        </w:tc>
      </w:tr>
      <w:tr w:rsidR="00FB17BF" w:rsidRPr="007674EC" w14:paraId="24AB9F2A" w14:textId="77777777" w:rsidTr="0006123B">
        <w:tc>
          <w:tcPr>
            <w:tcW w:w="2435" w:type="pct"/>
          </w:tcPr>
          <w:p w14:paraId="6705DE47" w14:textId="77777777" w:rsidR="00FB17BF" w:rsidRPr="00BC5EF9" w:rsidRDefault="00FB17BF" w:rsidP="0006123B">
            <w:pPr>
              <w:widowControl/>
              <w:snapToGrid w:val="0"/>
              <w:rPr>
                <w:rFonts w:asciiTheme="minorEastAsia" w:hAnsiTheme="minorEastAsia" w:cstheme="minorEastAsia"/>
                <w:b/>
                <w:bCs/>
                <w:sz w:val="20"/>
                <w:szCs w:val="20"/>
              </w:rPr>
            </w:pPr>
            <w:r w:rsidRPr="00BC5EF9">
              <w:rPr>
                <w:rFonts w:asciiTheme="minorEastAsia" w:hAnsiTheme="minorEastAsia" w:cstheme="minorEastAsia"/>
                <w:b/>
                <w:bCs/>
                <w:sz w:val="20"/>
                <w:szCs w:val="20"/>
              </w:rPr>
              <w:t>〇主催（共同）</w:t>
            </w:r>
          </w:p>
          <w:p w14:paraId="672D49B2" w14:textId="2CDE0318" w:rsidR="00FB17BF" w:rsidRPr="0083017E" w:rsidRDefault="00FB17BF" w:rsidP="0006123B">
            <w:pPr>
              <w:widowControl/>
              <w:snapToGrid w:val="0"/>
              <w:ind w:leftChars="107" w:left="225"/>
              <w:rPr>
                <w:rFonts w:asciiTheme="minorEastAsia" w:hAnsiTheme="minorEastAsia" w:cstheme="minorEastAsia"/>
                <w:sz w:val="20"/>
                <w:szCs w:val="20"/>
              </w:rPr>
            </w:pPr>
            <w:r w:rsidRPr="0083017E">
              <w:rPr>
                <w:rFonts w:asciiTheme="minorEastAsia" w:hAnsiTheme="minorEastAsia" w:cstheme="minorEastAsia"/>
                <w:sz w:val="20"/>
                <w:szCs w:val="20"/>
              </w:rPr>
              <w:t>看護と介護の日本語教育研究会</w:t>
            </w:r>
          </w:p>
          <w:p w14:paraId="4F710DD3" w14:textId="5C296D15" w:rsidR="00FB17BF" w:rsidRPr="0083017E" w:rsidRDefault="00FB17BF" w:rsidP="0006123B">
            <w:pPr>
              <w:widowControl/>
              <w:snapToGrid w:val="0"/>
              <w:ind w:leftChars="107" w:left="225"/>
              <w:rPr>
                <w:rFonts w:asciiTheme="minorEastAsia" w:hAnsiTheme="minorEastAsia" w:cstheme="minorEastAsia"/>
                <w:sz w:val="20"/>
                <w:szCs w:val="20"/>
              </w:rPr>
            </w:pPr>
            <w:r w:rsidRPr="0083017E">
              <w:rPr>
                <w:rFonts w:asciiTheme="minorEastAsia" w:hAnsiTheme="minorEastAsia" w:cstheme="minorEastAsia"/>
                <w:sz w:val="20"/>
                <w:szCs w:val="20"/>
              </w:rPr>
              <w:t>ビジネス日本語研究会</w:t>
            </w:r>
          </w:p>
          <w:p w14:paraId="3F2C4187" w14:textId="3C4AB5C4" w:rsidR="00FB17BF" w:rsidRPr="0083017E" w:rsidRDefault="00FB17BF" w:rsidP="0006123B">
            <w:pPr>
              <w:widowControl/>
              <w:snapToGrid w:val="0"/>
              <w:ind w:leftChars="107" w:left="225"/>
              <w:rPr>
                <w:rFonts w:asciiTheme="minorEastAsia" w:hAnsiTheme="minorEastAsia" w:cstheme="minorEastAsia"/>
                <w:sz w:val="20"/>
                <w:szCs w:val="20"/>
              </w:rPr>
            </w:pPr>
            <w:r w:rsidRPr="0083017E">
              <w:rPr>
                <w:rFonts w:asciiTheme="minorEastAsia" w:hAnsiTheme="minorEastAsia" w:cstheme="minorEastAsia"/>
                <w:sz w:val="20"/>
                <w:szCs w:val="20"/>
              </w:rPr>
              <w:t>協働実践研究会</w:t>
            </w:r>
          </w:p>
          <w:p w14:paraId="1FDAA4C6" w14:textId="192BF2B4" w:rsidR="00FB17BF" w:rsidRPr="0083017E" w:rsidRDefault="00FB17BF" w:rsidP="0006123B">
            <w:pPr>
              <w:widowControl/>
              <w:snapToGrid w:val="0"/>
              <w:ind w:leftChars="107" w:left="225"/>
              <w:rPr>
                <w:rFonts w:asciiTheme="minorEastAsia" w:hAnsiTheme="minorEastAsia" w:cstheme="minorEastAsia"/>
                <w:sz w:val="20"/>
                <w:szCs w:val="20"/>
              </w:rPr>
            </w:pPr>
            <w:r w:rsidRPr="0083017E">
              <w:rPr>
                <w:rFonts w:asciiTheme="minorEastAsia" w:hAnsiTheme="minorEastAsia" w:cstheme="minorEastAsia"/>
                <w:sz w:val="20"/>
                <w:szCs w:val="20"/>
              </w:rPr>
              <w:t>国立国語研究所共同研究プロジェクト「日本語学習者のコミュニケーションの多角的解明」</w:t>
            </w:r>
          </w:p>
          <w:p w14:paraId="335D2010" w14:textId="460A9658" w:rsidR="00FB17BF" w:rsidRPr="00FB17BF" w:rsidRDefault="00FB17BF" w:rsidP="0006123B">
            <w:pPr>
              <w:widowControl/>
              <w:snapToGrid w:val="0"/>
              <w:ind w:leftChars="107" w:left="225"/>
              <w:rPr>
                <w:rFonts w:asciiTheme="minorEastAsia" w:hAnsiTheme="minorEastAsia" w:cstheme="minorEastAsia"/>
                <w:sz w:val="20"/>
                <w:szCs w:val="20"/>
              </w:rPr>
            </w:pPr>
            <w:r w:rsidRPr="0083017E">
              <w:rPr>
                <w:rFonts w:asciiTheme="minorEastAsia" w:hAnsiTheme="minorEastAsia" w:cstheme="minorEastAsia"/>
                <w:sz w:val="20"/>
                <w:szCs w:val="20"/>
              </w:rPr>
              <w:t>ハノイ国家大学外国語大学</w:t>
            </w:r>
          </w:p>
        </w:tc>
        <w:tc>
          <w:tcPr>
            <w:tcW w:w="2565" w:type="pct"/>
          </w:tcPr>
          <w:p w14:paraId="0B0D34C1" w14:textId="77777777" w:rsidR="00FB17BF" w:rsidRPr="00375643" w:rsidRDefault="00631E5F" w:rsidP="002F124E">
            <w:pPr>
              <w:snapToGrid w:val="0"/>
              <w:rPr>
                <w:rFonts w:ascii="Times New Roman" w:hAnsi="Times New Roman" w:cs="Times New Roman"/>
                <w:b/>
                <w:bCs/>
                <w:sz w:val="20"/>
                <w:szCs w:val="20"/>
                <w:lang w:val="vi-VN"/>
              </w:rPr>
            </w:pPr>
            <w:r w:rsidRPr="00375643">
              <w:rPr>
                <w:rFonts w:asciiTheme="minorEastAsia" w:hAnsiTheme="minorEastAsia" w:cstheme="minorEastAsia"/>
                <w:b/>
                <w:bCs/>
                <w:sz w:val="20"/>
                <w:szCs w:val="20"/>
                <w:lang w:eastAsia="zh-TW"/>
              </w:rPr>
              <w:t>〇</w:t>
            </w:r>
            <w:r w:rsidRPr="00375643">
              <w:rPr>
                <w:rFonts w:ascii="Times New Roman" w:hAnsi="Times New Roman" w:cs="Times New Roman"/>
                <w:b/>
                <w:bCs/>
                <w:sz w:val="20"/>
                <w:szCs w:val="20"/>
              </w:rPr>
              <w:t xml:space="preserve"> Đ</w:t>
            </w:r>
            <w:r w:rsidRPr="00375643">
              <w:rPr>
                <w:rFonts w:ascii="Times New Roman" w:hAnsi="Times New Roman" w:cs="Times New Roman"/>
                <w:b/>
                <w:bCs/>
                <w:sz w:val="20"/>
                <w:szCs w:val="20"/>
                <w:lang w:val="vi-VN"/>
              </w:rPr>
              <w:t>ơn vị tổ chức (đồng tổ chức)</w:t>
            </w:r>
          </w:p>
          <w:p w14:paraId="4D984057" w14:textId="77777777" w:rsidR="00631E5F" w:rsidRPr="00375643" w:rsidRDefault="00631E5F" w:rsidP="008201CB">
            <w:pPr>
              <w:snapToGrid w:val="0"/>
              <w:ind w:leftChars="135" w:left="283"/>
              <w:rPr>
                <w:rFonts w:ascii="Cambria" w:hAnsi="Cambria" w:cs="Times New Roman"/>
                <w:sz w:val="20"/>
                <w:szCs w:val="20"/>
                <w:lang w:val="vi-VN"/>
              </w:rPr>
            </w:pPr>
            <w:r w:rsidRPr="00375643">
              <w:rPr>
                <w:rFonts w:ascii="Cambria" w:hAnsi="Cambria" w:cs="Times New Roman"/>
                <w:sz w:val="20"/>
                <w:szCs w:val="20"/>
                <w:lang w:val="vi-VN"/>
              </w:rPr>
              <w:t>Hội nghiên cứu giảng dạy tiếng Nhật về điều dưỡng và chăm sóc sức khỏe</w:t>
            </w:r>
          </w:p>
          <w:p w14:paraId="2AD2EC5E" w14:textId="77777777" w:rsidR="00631E5F" w:rsidRPr="00375643" w:rsidRDefault="00631E5F" w:rsidP="008201CB">
            <w:pPr>
              <w:snapToGrid w:val="0"/>
              <w:ind w:leftChars="135" w:left="283"/>
              <w:rPr>
                <w:rFonts w:ascii="Cambria" w:hAnsi="Cambria" w:cs="Times New Roman"/>
                <w:sz w:val="20"/>
                <w:szCs w:val="20"/>
                <w:lang w:val="vi-VN"/>
              </w:rPr>
            </w:pPr>
            <w:r w:rsidRPr="00375643">
              <w:rPr>
                <w:rFonts w:ascii="Cambria" w:hAnsi="Cambria" w:cs="Times New Roman" w:hint="eastAsia"/>
                <w:sz w:val="20"/>
                <w:szCs w:val="20"/>
                <w:lang w:val="vi-VN"/>
              </w:rPr>
              <w:t>H</w:t>
            </w:r>
            <w:r w:rsidRPr="00375643">
              <w:rPr>
                <w:rFonts w:ascii="Cambria" w:hAnsi="Cambria" w:cs="Times New Roman"/>
                <w:sz w:val="20"/>
                <w:szCs w:val="20"/>
                <w:lang w:val="vi-VN"/>
              </w:rPr>
              <w:t>ội nghiên cứu tiếng Nhật thương mại</w:t>
            </w:r>
          </w:p>
          <w:p w14:paraId="735EBB9A" w14:textId="6FD27635" w:rsidR="00631E5F" w:rsidRPr="00375643" w:rsidRDefault="0098135E" w:rsidP="008201CB">
            <w:pPr>
              <w:snapToGrid w:val="0"/>
              <w:ind w:leftChars="135" w:left="283"/>
              <w:rPr>
                <w:rFonts w:ascii="Cambria" w:hAnsi="Cambria" w:cs="Times New Roman"/>
                <w:sz w:val="20"/>
                <w:szCs w:val="20"/>
                <w:lang w:val="vi-VN"/>
              </w:rPr>
            </w:pPr>
            <w:r w:rsidRPr="00375643">
              <w:rPr>
                <w:rFonts w:ascii="Cambria" w:hAnsi="Cambria" w:cs="Times New Roman" w:hint="eastAsia"/>
                <w:sz w:val="20"/>
                <w:szCs w:val="20"/>
                <w:lang w:val="vi-VN"/>
              </w:rPr>
              <w:t>H</w:t>
            </w:r>
            <w:r w:rsidRPr="00375643">
              <w:rPr>
                <w:rFonts w:ascii="Cambria" w:hAnsi="Cambria" w:cs="Times New Roman"/>
                <w:sz w:val="20"/>
                <w:szCs w:val="20"/>
                <w:lang w:val="vi-VN"/>
              </w:rPr>
              <w:t>ội nghiên cứu Nhật ngữ học và giảng dạy tiếng Nhật</w:t>
            </w:r>
          </w:p>
          <w:p w14:paraId="780DCD35" w14:textId="351AA26B" w:rsidR="0098135E" w:rsidRPr="00375643" w:rsidRDefault="0098135E" w:rsidP="008201CB">
            <w:pPr>
              <w:snapToGrid w:val="0"/>
              <w:ind w:leftChars="135" w:left="283"/>
              <w:rPr>
                <w:rFonts w:ascii="Cambria" w:hAnsi="Cambria" w:cs="Times New Roman"/>
                <w:sz w:val="20"/>
                <w:szCs w:val="20"/>
                <w:lang w:val="vi-VN"/>
              </w:rPr>
            </w:pPr>
            <w:r w:rsidRPr="00375643">
              <w:rPr>
                <w:rFonts w:ascii="Cambria" w:hAnsi="Cambria" w:cs="Times New Roman"/>
                <w:sz w:val="20"/>
                <w:szCs w:val="20"/>
                <w:lang w:val="vi-VN"/>
              </w:rPr>
              <w:t>Dự án nghiên cứu chung thuộc Viện nghiên cứu quốc ngữ quốc gia “Khai sáng đa chiều giao tiếp cho người học tiếng Nhật”</w:t>
            </w:r>
          </w:p>
          <w:p w14:paraId="16A3CAE6" w14:textId="2725E5ED" w:rsidR="0098135E" w:rsidRPr="00375643" w:rsidRDefault="0098135E" w:rsidP="008201CB">
            <w:pPr>
              <w:snapToGrid w:val="0"/>
              <w:ind w:leftChars="135" w:left="283"/>
              <w:rPr>
                <w:rFonts w:ascii="Cambria" w:hAnsi="Cambria" w:cs="Times New Roman"/>
                <w:sz w:val="20"/>
                <w:szCs w:val="20"/>
                <w:lang w:val="vi-VN"/>
              </w:rPr>
            </w:pPr>
            <w:r w:rsidRPr="00375643">
              <w:rPr>
                <w:rFonts w:ascii="Cambria" w:hAnsi="Cambria" w:cs="Times New Roman" w:hint="eastAsia"/>
                <w:sz w:val="20"/>
                <w:szCs w:val="20"/>
                <w:lang w:val="vi-VN"/>
              </w:rPr>
              <w:t>T</w:t>
            </w:r>
            <w:r w:rsidRPr="00375643">
              <w:rPr>
                <w:rFonts w:ascii="Cambria" w:hAnsi="Cambria" w:cs="Times New Roman"/>
                <w:sz w:val="20"/>
                <w:szCs w:val="20"/>
                <w:lang w:val="vi-VN"/>
              </w:rPr>
              <w:t>rường Đ</w:t>
            </w:r>
            <w:r w:rsidR="00BC5EF9" w:rsidRPr="00375643">
              <w:rPr>
                <w:rFonts w:ascii="Cambria" w:hAnsi="Cambria" w:cs="Times New Roman"/>
                <w:sz w:val="20"/>
                <w:szCs w:val="20"/>
                <w:lang w:val="vi-VN"/>
              </w:rPr>
              <w:t>ại học ngoại ngữ thuộc</w:t>
            </w:r>
            <w:r w:rsidRPr="00375643">
              <w:rPr>
                <w:rFonts w:ascii="Cambria" w:hAnsi="Cambria" w:cs="Times New Roman"/>
                <w:sz w:val="20"/>
                <w:szCs w:val="20"/>
                <w:lang w:val="vi-VN"/>
              </w:rPr>
              <w:t xml:space="preserve"> Đại học quốc gia Hà Nội</w:t>
            </w:r>
          </w:p>
        </w:tc>
      </w:tr>
      <w:tr w:rsidR="00FB17BF" w14:paraId="47112D46" w14:textId="77777777" w:rsidTr="0006123B">
        <w:tc>
          <w:tcPr>
            <w:tcW w:w="2435" w:type="pct"/>
          </w:tcPr>
          <w:p w14:paraId="46ACE214" w14:textId="77777777" w:rsidR="002B55E2" w:rsidRDefault="00FB17BF" w:rsidP="0006123B">
            <w:pPr>
              <w:snapToGrid w:val="0"/>
              <w:rPr>
                <w:rFonts w:asciiTheme="minorEastAsia" w:hAnsiTheme="minorEastAsia" w:cstheme="minorEastAsia"/>
                <w:sz w:val="20"/>
                <w:szCs w:val="20"/>
                <w:lang w:val="vi-VN"/>
              </w:rPr>
            </w:pPr>
            <w:r w:rsidRPr="005E6ED2">
              <w:rPr>
                <w:rFonts w:asciiTheme="minorEastAsia" w:hAnsiTheme="minorEastAsia" w:cstheme="minorEastAsia"/>
                <w:sz w:val="20"/>
                <w:szCs w:val="20"/>
                <w:lang w:val="vi-VN"/>
              </w:rPr>
              <w:t>＜</w:t>
            </w:r>
            <w:r w:rsidRPr="0083017E">
              <w:rPr>
                <w:rFonts w:asciiTheme="minorEastAsia" w:hAnsiTheme="minorEastAsia" w:cstheme="minorEastAsia"/>
                <w:sz w:val="20"/>
                <w:szCs w:val="20"/>
              </w:rPr>
              <w:t>アジア</w:t>
            </w:r>
            <w:r w:rsidRPr="005E6ED2">
              <w:rPr>
                <w:rFonts w:asciiTheme="minorEastAsia" w:hAnsiTheme="minorEastAsia" w:cstheme="minorEastAsia"/>
                <w:sz w:val="20"/>
                <w:szCs w:val="20"/>
                <w:lang w:val="vi-VN"/>
              </w:rPr>
              <w:t>人材還流学会</w:t>
            </w:r>
            <w:r w:rsidRPr="0083017E">
              <w:rPr>
                <w:rFonts w:asciiTheme="minorEastAsia" w:hAnsiTheme="minorEastAsia" w:cstheme="minorEastAsia"/>
                <w:sz w:val="20"/>
                <w:szCs w:val="20"/>
              </w:rPr>
              <w:t>ハノイセミナー</w:t>
            </w:r>
            <w:r w:rsidRPr="005E6ED2">
              <w:rPr>
                <w:rFonts w:asciiTheme="minorEastAsia" w:hAnsiTheme="minorEastAsia" w:cstheme="minorEastAsia"/>
                <w:sz w:val="20"/>
                <w:szCs w:val="20"/>
                <w:lang w:val="vi-VN"/>
              </w:rPr>
              <w:t xml:space="preserve">運営事務局　</w:t>
            </w:r>
          </w:p>
          <w:p w14:paraId="4128DE9B" w14:textId="3BE1209C" w:rsidR="00FB17BF" w:rsidRPr="005E6ED2" w:rsidRDefault="00FB17BF" w:rsidP="0006123B">
            <w:pPr>
              <w:snapToGrid w:val="0"/>
              <w:rPr>
                <w:rFonts w:asciiTheme="minorEastAsia" w:hAnsiTheme="minorEastAsia" w:cstheme="minorEastAsia"/>
                <w:sz w:val="20"/>
                <w:szCs w:val="20"/>
                <w:lang w:val="vi-VN"/>
              </w:rPr>
            </w:pPr>
            <w:r w:rsidRPr="0083017E">
              <w:rPr>
                <w:rFonts w:asciiTheme="minorEastAsia" w:hAnsiTheme="minorEastAsia" w:cstheme="minorEastAsia"/>
                <w:sz w:val="20"/>
                <w:szCs w:val="20"/>
              </w:rPr>
              <w:t>メール</w:t>
            </w:r>
            <w:r w:rsidRPr="005E6ED2">
              <w:rPr>
                <w:rFonts w:asciiTheme="minorEastAsia" w:hAnsiTheme="minorEastAsia" w:cstheme="minorEastAsia"/>
                <w:sz w:val="20"/>
                <w:szCs w:val="20"/>
                <w:lang w:val="vi-VN"/>
              </w:rPr>
              <w:t xml:space="preserve">　</w:t>
            </w:r>
            <w:hyperlink r:id="rId8">
              <w:r w:rsidRPr="005E6ED2">
                <w:rPr>
                  <w:rStyle w:val="af"/>
                  <w:rFonts w:asciiTheme="minorEastAsia" w:hAnsiTheme="minorEastAsia" w:cstheme="minorEastAsia"/>
                  <w:color w:val="auto"/>
                  <w:sz w:val="20"/>
                  <w:szCs w:val="20"/>
                  <w:lang w:val="vi-VN"/>
                </w:rPr>
                <w:t>ajiakanryu@gmail.com　＞</w:t>
              </w:r>
            </w:hyperlink>
          </w:p>
        </w:tc>
        <w:tc>
          <w:tcPr>
            <w:tcW w:w="2565" w:type="pct"/>
          </w:tcPr>
          <w:p w14:paraId="4F35B256" w14:textId="2974698D" w:rsidR="00FB17BF" w:rsidRPr="00375643" w:rsidRDefault="00AF3949" w:rsidP="002F124E">
            <w:pPr>
              <w:snapToGrid w:val="0"/>
              <w:rPr>
                <w:rFonts w:ascii="Times New Roman" w:hAnsi="Times New Roman" w:cs="Times New Roman"/>
                <w:sz w:val="20"/>
                <w:szCs w:val="20"/>
                <w:lang w:val="vi-VN"/>
              </w:rPr>
            </w:pPr>
            <w:r w:rsidRPr="00375643">
              <w:rPr>
                <w:rFonts w:ascii="Times New Roman" w:hAnsi="Times New Roman" w:cs="Times New Roman"/>
                <w:sz w:val="20"/>
                <w:szCs w:val="20"/>
                <w:lang w:val="vi-VN"/>
              </w:rPr>
              <w:t xml:space="preserve">&lt; </w:t>
            </w:r>
            <w:r w:rsidRPr="00375643">
              <w:rPr>
                <w:rFonts w:ascii="Times New Roman" w:hAnsi="Times New Roman" w:cs="Times New Roman" w:hint="eastAsia"/>
                <w:sz w:val="20"/>
                <w:szCs w:val="20"/>
                <w:lang w:val="vi-VN"/>
              </w:rPr>
              <w:t>B</w:t>
            </w:r>
            <w:r w:rsidRPr="00375643">
              <w:rPr>
                <w:rFonts w:ascii="Times New Roman" w:hAnsi="Times New Roman" w:cs="Times New Roman"/>
                <w:sz w:val="20"/>
                <w:szCs w:val="20"/>
                <w:lang w:val="vi-VN"/>
              </w:rPr>
              <w:t>an liên lạc Hội giao lưu nhân lực châu Á, Hội thảo 2020 tại Hà Nội</w:t>
            </w:r>
          </w:p>
          <w:p w14:paraId="57F0AC5C" w14:textId="3058969E" w:rsidR="00AF3949" w:rsidRPr="00375643" w:rsidRDefault="00AF3949" w:rsidP="002F124E">
            <w:pPr>
              <w:snapToGrid w:val="0"/>
              <w:rPr>
                <w:rFonts w:ascii="Times New Roman" w:hAnsi="Times New Roman" w:cs="Times New Roman"/>
                <w:sz w:val="20"/>
                <w:szCs w:val="20"/>
              </w:rPr>
            </w:pPr>
            <w:r w:rsidRPr="00375643">
              <w:rPr>
                <w:rFonts w:ascii="Times New Roman" w:hAnsi="Times New Roman" w:cs="Times New Roman" w:hint="eastAsia"/>
                <w:sz w:val="20"/>
                <w:szCs w:val="20"/>
              </w:rPr>
              <w:t>E</w:t>
            </w:r>
            <w:r w:rsidRPr="00375643">
              <w:rPr>
                <w:rFonts w:ascii="Times New Roman" w:hAnsi="Times New Roman" w:cs="Times New Roman"/>
                <w:sz w:val="20"/>
                <w:szCs w:val="20"/>
              </w:rPr>
              <w:t xml:space="preserve">-mail: </w:t>
            </w:r>
            <w:hyperlink r:id="rId9" w:history="1">
              <w:r w:rsidRPr="00375643">
                <w:rPr>
                  <w:rStyle w:val="af"/>
                  <w:rFonts w:ascii="Times New Roman" w:hAnsi="Times New Roman" w:cs="Times New Roman"/>
                  <w:sz w:val="20"/>
                  <w:szCs w:val="20"/>
                </w:rPr>
                <w:t>ajiakanryu@gmail.com</w:t>
              </w:r>
            </w:hyperlink>
            <w:r w:rsidRPr="00375643">
              <w:rPr>
                <w:rFonts w:ascii="Times New Roman" w:hAnsi="Times New Roman" w:cs="Times New Roman"/>
                <w:sz w:val="20"/>
                <w:szCs w:val="20"/>
              </w:rPr>
              <w:t xml:space="preserve"> &gt;</w:t>
            </w:r>
          </w:p>
        </w:tc>
      </w:tr>
    </w:tbl>
    <w:p w14:paraId="7902A6D3" w14:textId="77777777" w:rsidR="00FB17BF" w:rsidRPr="0083017E" w:rsidRDefault="00FB17BF" w:rsidP="00FB17BF">
      <w:pPr>
        <w:snapToGrid w:val="0"/>
        <w:rPr>
          <w:rFonts w:asciiTheme="minorEastAsia" w:hAnsiTheme="minorEastAsia" w:cstheme="minorEastAsia"/>
          <w:sz w:val="20"/>
          <w:szCs w:val="20"/>
        </w:rPr>
      </w:pPr>
    </w:p>
    <w:sectPr w:rsidR="00FB17BF" w:rsidRPr="0083017E" w:rsidSect="0006123B">
      <w:footerReference w:type="default" r:id="rId10"/>
      <w:pgSz w:w="16839" w:h="11907" w:orient="landscape" w:code="9"/>
      <w:pgMar w:top="567" w:right="851" w:bottom="567" w:left="851"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5771B" w14:textId="77777777" w:rsidR="009F6415" w:rsidRDefault="009F6415" w:rsidP="00187A71">
      <w:r>
        <w:separator/>
      </w:r>
    </w:p>
  </w:endnote>
  <w:endnote w:type="continuationSeparator" w:id="0">
    <w:p w14:paraId="3B20FE01" w14:textId="77777777" w:rsidR="009F6415" w:rsidRDefault="009F6415" w:rsidP="0018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999181"/>
      <w:docPartObj>
        <w:docPartGallery w:val="Page Numbers (Bottom of Page)"/>
        <w:docPartUnique/>
      </w:docPartObj>
    </w:sdtPr>
    <w:sdtEndPr/>
    <w:sdtContent>
      <w:p w14:paraId="7D7F6B08" w14:textId="0C51D668" w:rsidR="00187A71" w:rsidRDefault="009F6415">
        <w:pPr>
          <w:pStyle w:val="ac"/>
          <w:jc w:val="right"/>
        </w:pPr>
      </w:p>
    </w:sdtContent>
  </w:sdt>
  <w:p w14:paraId="4B99056E" w14:textId="77777777" w:rsidR="00187A71" w:rsidRDefault="00187A7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83C7F" w14:textId="77777777" w:rsidR="009F6415" w:rsidRDefault="009F6415" w:rsidP="00187A71">
      <w:r>
        <w:separator/>
      </w:r>
    </w:p>
  </w:footnote>
  <w:footnote w:type="continuationSeparator" w:id="0">
    <w:p w14:paraId="7FE75C85" w14:textId="77777777" w:rsidR="009F6415" w:rsidRDefault="009F6415" w:rsidP="00187A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90031"/>
    <w:multiLevelType w:val="hybridMultilevel"/>
    <w:tmpl w:val="1ABCF9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23574F3"/>
    <w:multiLevelType w:val="hybridMultilevel"/>
    <w:tmpl w:val="C13E2364"/>
    <w:lvl w:ilvl="0" w:tplc="1A8CF0E8">
      <w:start w:val="1"/>
      <w:numFmt w:val="bullet"/>
      <w:lvlText w:val="※"/>
      <w:lvlJc w:val="left"/>
      <w:pPr>
        <w:ind w:left="420" w:hanging="420"/>
      </w:pPr>
      <w:rPr>
        <w:rFonts w:ascii="ＭＳ 明朝" w:hAnsi="ＭＳ 明朝" w:hint="default"/>
      </w:rPr>
    </w:lvl>
    <w:lvl w:ilvl="1" w:tplc="82BE3F08">
      <w:start w:val="1"/>
      <w:numFmt w:val="bullet"/>
      <w:lvlText w:val="o"/>
      <w:lvlJc w:val="left"/>
      <w:pPr>
        <w:ind w:left="840" w:hanging="420"/>
      </w:pPr>
      <w:rPr>
        <w:rFonts w:ascii="Courier New" w:hAnsi="Courier New" w:hint="default"/>
      </w:rPr>
    </w:lvl>
    <w:lvl w:ilvl="2" w:tplc="9C6C71F2">
      <w:start w:val="1"/>
      <w:numFmt w:val="bullet"/>
      <w:lvlText w:val=""/>
      <w:lvlJc w:val="left"/>
      <w:pPr>
        <w:ind w:left="1260" w:hanging="420"/>
      </w:pPr>
      <w:rPr>
        <w:rFonts w:ascii="Wingdings" w:hAnsi="Wingdings" w:hint="default"/>
      </w:rPr>
    </w:lvl>
    <w:lvl w:ilvl="3" w:tplc="CBA654D0">
      <w:start w:val="1"/>
      <w:numFmt w:val="bullet"/>
      <w:lvlText w:val=""/>
      <w:lvlJc w:val="left"/>
      <w:pPr>
        <w:ind w:left="1680" w:hanging="420"/>
      </w:pPr>
      <w:rPr>
        <w:rFonts w:ascii="Symbol" w:hAnsi="Symbol" w:hint="default"/>
      </w:rPr>
    </w:lvl>
    <w:lvl w:ilvl="4" w:tplc="1F6CE450">
      <w:start w:val="1"/>
      <w:numFmt w:val="bullet"/>
      <w:lvlText w:val="o"/>
      <w:lvlJc w:val="left"/>
      <w:pPr>
        <w:ind w:left="2100" w:hanging="420"/>
      </w:pPr>
      <w:rPr>
        <w:rFonts w:ascii="Courier New" w:hAnsi="Courier New" w:hint="default"/>
      </w:rPr>
    </w:lvl>
    <w:lvl w:ilvl="5" w:tplc="824E76DE">
      <w:start w:val="1"/>
      <w:numFmt w:val="bullet"/>
      <w:lvlText w:val=""/>
      <w:lvlJc w:val="left"/>
      <w:pPr>
        <w:ind w:left="2520" w:hanging="420"/>
      </w:pPr>
      <w:rPr>
        <w:rFonts w:ascii="Wingdings" w:hAnsi="Wingdings" w:hint="default"/>
      </w:rPr>
    </w:lvl>
    <w:lvl w:ilvl="6" w:tplc="9E34A94A">
      <w:start w:val="1"/>
      <w:numFmt w:val="bullet"/>
      <w:lvlText w:val=""/>
      <w:lvlJc w:val="left"/>
      <w:pPr>
        <w:ind w:left="2940" w:hanging="420"/>
      </w:pPr>
      <w:rPr>
        <w:rFonts w:ascii="Symbol" w:hAnsi="Symbol" w:hint="default"/>
      </w:rPr>
    </w:lvl>
    <w:lvl w:ilvl="7" w:tplc="0A104474">
      <w:start w:val="1"/>
      <w:numFmt w:val="bullet"/>
      <w:lvlText w:val="o"/>
      <w:lvlJc w:val="left"/>
      <w:pPr>
        <w:ind w:left="3360" w:hanging="420"/>
      </w:pPr>
      <w:rPr>
        <w:rFonts w:ascii="Courier New" w:hAnsi="Courier New" w:hint="default"/>
      </w:rPr>
    </w:lvl>
    <w:lvl w:ilvl="8" w:tplc="704221E2">
      <w:start w:val="1"/>
      <w:numFmt w:val="bullet"/>
      <w:lvlText w:val=""/>
      <w:lvlJc w:val="left"/>
      <w:pPr>
        <w:ind w:left="3780" w:hanging="420"/>
      </w:pPr>
      <w:rPr>
        <w:rFonts w:ascii="Wingdings" w:hAnsi="Wingdings" w:hint="default"/>
      </w:rPr>
    </w:lvl>
  </w:abstractNum>
  <w:abstractNum w:abstractNumId="2">
    <w:nsid w:val="341E0FBE"/>
    <w:multiLevelType w:val="hybridMultilevel"/>
    <w:tmpl w:val="1BD89522"/>
    <w:lvl w:ilvl="0" w:tplc="A56457FE">
      <w:start w:val="1"/>
      <w:numFmt w:val="decimal"/>
      <w:lvlText w:val="%1."/>
      <w:lvlJc w:val="left"/>
      <w:pPr>
        <w:ind w:left="420" w:hanging="420"/>
      </w:pPr>
    </w:lvl>
    <w:lvl w:ilvl="1" w:tplc="1D801504">
      <w:start w:val="1"/>
      <w:numFmt w:val="lowerLetter"/>
      <w:lvlText w:val="%2."/>
      <w:lvlJc w:val="left"/>
      <w:pPr>
        <w:ind w:left="840" w:hanging="420"/>
      </w:pPr>
    </w:lvl>
    <w:lvl w:ilvl="2" w:tplc="B1161CF2">
      <w:start w:val="1"/>
      <w:numFmt w:val="lowerRoman"/>
      <w:lvlText w:val="%3."/>
      <w:lvlJc w:val="right"/>
      <w:pPr>
        <w:ind w:left="1260" w:hanging="420"/>
      </w:pPr>
    </w:lvl>
    <w:lvl w:ilvl="3" w:tplc="BA5CD3A2">
      <w:start w:val="1"/>
      <w:numFmt w:val="decimal"/>
      <w:lvlText w:val="%4."/>
      <w:lvlJc w:val="left"/>
      <w:pPr>
        <w:ind w:left="1680" w:hanging="420"/>
      </w:pPr>
    </w:lvl>
    <w:lvl w:ilvl="4" w:tplc="97B43B54">
      <w:start w:val="1"/>
      <w:numFmt w:val="lowerLetter"/>
      <w:lvlText w:val="%5."/>
      <w:lvlJc w:val="left"/>
      <w:pPr>
        <w:ind w:left="2100" w:hanging="420"/>
      </w:pPr>
    </w:lvl>
    <w:lvl w:ilvl="5" w:tplc="786C3A92">
      <w:start w:val="1"/>
      <w:numFmt w:val="lowerRoman"/>
      <w:lvlText w:val="%6."/>
      <w:lvlJc w:val="right"/>
      <w:pPr>
        <w:ind w:left="2520" w:hanging="420"/>
      </w:pPr>
    </w:lvl>
    <w:lvl w:ilvl="6" w:tplc="845643D0">
      <w:start w:val="1"/>
      <w:numFmt w:val="decimal"/>
      <w:lvlText w:val="%7."/>
      <w:lvlJc w:val="left"/>
      <w:pPr>
        <w:ind w:left="2940" w:hanging="420"/>
      </w:pPr>
    </w:lvl>
    <w:lvl w:ilvl="7" w:tplc="030410D2">
      <w:start w:val="1"/>
      <w:numFmt w:val="lowerLetter"/>
      <w:lvlText w:val="%8."/>
      <w:lvlJc w:val="left"/>
      <w:pPr>
        <w:ind w:left="3360" w:hanging="420"/>
      </w:pPr>
    </w:lvl>
    <w:lvl w:ilvl="8" w:tplc="90C45D58">
      <w:start w:val="1"/>
      <w:numFmt w:val="lowerRoman"/>
      <w:lvlText w:val="%9."/>
      <w:lvlJc w:val="right"/>
      <w:pPr>
        <w:ind w:left="3780" w:hanging="420"/>
      </w:pPr>
    </w:lvl>
  </w:abstractNum>
  <w:abstractNum w:abstractNumId="3">
    <w:nsid w:val="3F7B1191"/>
    <w:multiLevelType w:val="hybridMultilevel"/>
    <w:tmpl w:val="4306B206"/>
    <w:lvl w:ilvl="0" w:tplc="26BC67FE">
      <w:start w:val="1"/>
      <w:numFmt w:val="bullet"/>
      <w:lvlText w:val=""/>
      <w:lvlJc w:val="left"/>
      <w:pPr>
        <w:ind w:left="420" w:hanging="420"/>
      </w:pPr>
      <w:rPr>
        <w:rFonts w:ascii="Symbol" w:hAnsi="Symbol" w:hint="default"/>
      </w:rPr>
    </w:lvl>
    <w:lvl w:ilvl="1" w:tplc="DF541462">
      <w:start w:val="1"/>
      <w:numFmt w:val="bullet"/>
      <w:lvlText w:val="o"/>
      <w:lvlJc w:val="left"/>
      <w:pPr>
        <w:ind w:left="840" w:hanging="420"/>
      </w:pPr>
      <w:rPr>
        <w:rFonts w:ascii="Courier New" w:hAnsi="Courier New" w:hint="default"/>
      </w:rPr>
    </w:lvl>
    <w:lvl w:ilvl="2" w:tplc="6DB41E9E">
      <w:start w:val="1"/>
      <w:numFmt w:val="bullet"/>
      <w:lvlText w:val=""/>
      <w:lvlJc w:val="left"/>
      <w:pPr>
        <w:ind w:left="1260" w:hanging="420"/>
      </w:pPr>
      <w:rPr>
        <w:rFonts w:ascii="Wingdings" w:hAnsi="Wingdings" w:hint="default"/>
      </w:rPr>
    </w:lvl>
    <w:lvl w:ilvl="3" w:tplc="E5487D3E">
      <w:start w:val="1"/>
      <w:numFmt w:val="bullet"/>
      <w:lvlText w:val=""/>
      <w:lvlJc w:val="left"/>
      <w:pPr>
        <w:ind w:left="1680" w:hanging="420"/>
      </w:pPr>
      <w:rPr>
        <w:rFonts w:ascii="Symbol" w:hAnsi="Symbol" w:hint="default"/>
      </w:rPr>
    </w:lvl>
    <w:lvl w:ilvl="4" w:tplc="2440FF34">
      <w:start w:val="1"/>
      <w:numFmt w:val="bullet"/>
      <w:lvlText w:val="o"/>
      <w:lvlJc w:val="left"/>
      <w:pPr>
        <w:ind w:left="2100" w:hanging="420"/>
      </w:pPr>
      <w:rPr>
        <w:rFonts w:ascii="Courier New" w:hAnsi="Courier New" w:hint="default"/>
      </w:rPr>
    </w:lvl>
    <w:lvl w:ilvl="5" w:tplc="F642E056">
      <w:start w:val="1"/>
      <w:numFmt w:val="bullet"/>
      <w:lvlText w:val=""/>
      <w:lvlJc w:val="left"/>
      <w:pPr>
        <w:ind w:left="2520" w:hanging="420"/>
      </w:pPr>
      <w:rPr>
        <w:rFonts w:ascii="Wingdings" w:hAnsi="Wingdings" w:hint="default"/>
      </w:rPr>
    </w:lvl>
    <w:lvl w:ilvl="6" w:tplc="DC148012">
      <w:start w:val="1"/>
      <w:numFmt w:val="bullet"/>
      <w:lvlText w:val=""/>
      <w:lvlJc w:val="left"/>
      <w:pPr>
        <w:ind w:left="2940" w:hanging="420"/>
      </w:pPr>
      <w:rPr>
        <w:rFonts w:ascii="Symbol" w:hAnsi="Symbol" w:hint="default"/>
      </w:rPr>
    </w:lvl>
    <w:lvl w:ilvl="7" w:tplc="BD529796">
      <w:start w:val="1"/>
      <w:numFmt w:val="bullet"/>
      <w:lvlText w:val="o"/>
      <w:lvlJc w:val="left"/>
      <w:pPr>
        <w:ind w:left="3360" w:hanging="420"/>
      </w:pPr>
      <w:rPr>
        <w:rFonts w:ascii="Courier New" w:hAnsi="Courier New" w:hint="default"/>
      </w:rPr>
    </w:lvl>
    <w:lvl w:ilvl="8" w:tplc="C9B0E4F0">
      <w:start w:val="1"/>
      <w:numFmt w:val="bullet"/>
      <w:lvlText w:val=""/>
      <w:lvlJc w:val="left"/>
      <w:pPr>
        <w:ind w:left="3780" w:hanging="420"/>
      </w:pPr>
      <w:rPr>
        <w:rFonts w:ascii="Wingdings" w:hAnsi="Wingdings" w:hint="default"/>
      </w:rPr>
    </w:lvl>
  </w:abstractNum>
  <w:abstractNum w:abstractNumId="4">
    <w:nsid w:val="4C9F2B72"/>
    <w:multiLevelType w:val="hybridMultilevel"/>
    <w:tmpl w:val="DCF41C6E"/>
    <w:lvl w:ilvl="0" w:tplc="1C16ED9A">
      <w:start w:val="1"/>
      <w:numFmt w:val="decimal"/>
      <w:lvlText w:val="%1."/>
      <w:lvlJc w:val="left"/>
      <w:pPr>
        <w:ind w:left="420" w:hanging="420"/>
      </w:pPr>
    </w:lvl>
    <w:lvl w:ilvl="1" w:tplc="D6AE559C">
      <w:start w:val="1"/>
      <w:numFmt w:val="lowerLetter"/>
      <w:lvlText w:val="%2."/>
      <w:lvlJc w:val="left"/>
      <w:pPr>
        <w:ind w:left="840" w:hanging="420"/>
      </w:pPr>
    </w:lvl>
    <w:lvl w:ilvl="2" w:tplc="CF9E604C">
      <w:start w:val="1"/>
      <w:numFmt w:val="lowerRoman"/>
      <w:lvlText w:val="%3."/>
      <w:lvlJc w:val="right"/>
      <w:pPr>
        <w:ind w:left="1260" w:hanging="420"/>
      </w:pPr>
    </w:lvl>
    <w:lvl w:ilvl="3" w:tplc="A89CF95E">
      <w:start w:val="1"/>
      <w:numFmt w:val="decimal"/>
      <w:lvlText w:val="%4."/>
      <w:lvlJc w:val="left"/>
      <w:pPr>
        <w:ind w:left="1680" w:hanging="420"/>
      </w:pPr>
    </w:lvl>
    <w:lvl w:ilvl="4" w:tplc="54EC533A">
      <w:start w:val="1"/>
      <w:numFmt w:val="lowerLetter"/>
      <w:lvlText w:val="%5."/>
      <w:lvlJc w:val="left"/>
      <w:pPr>
        <w:ind w:left="2100" w:hanging="420"/>
      </w:pPr>
    </w:lvl>
    <w:lvl w:ilvl="5" w:tplc="48C072C4">
      <w:start w:val="1"/>
      <w:numFmt w:val="lowerRoman"/>
      <w:lvlText w:val="%6."/>
      <w:lvlJc w:val="right"/>
      <w:pPr>
        <w:ind w:left="2520" w:hanging="420"/>
      </w:pPr>
    </w:lvl>
    <w:lvl w:ilvl="6" w:tplc="34FC0DB8">
      <w:start w:val="1"/>
      <w:numFmt w:val="decimal"/>
      <w:lvlText w:val="%7."/>
      <w:lvlJc w:val="left"/>
      <w:pPr>
        <w:ind w:left="2940" w:hanging="420"/>
      </w:pPr>
    </w:lvl>
    <w:lvl w:ilvl="7" w:tplc="9C3AF0F2">
      <w:start w:val="1"/>
      <w:numFmt w:val="lowerLetter"/>
      <w:lvlText w:val="%8."/>
      <w:lvlJc w:val="left"/>
      <w:pPr>
        <w:ind w:left="3360" w:hanging="420"/>
      </w:pPr>
    </w:lvl>
    <w:lvl w:ilvl="8" w:tplc="00B6A5B4">
      <w:start w:val="1"/>
      <w:numFmt w:val="lowerRoman"/>
      <w:lvlText w:val="%9."/>
      <w:lvlJc w:val="right"/>
      <w:pPr>
        <w:ind w:left="3780" w:hanging="420"/>
      </w:pPr>
    </w:lvl>
  </w:abstractNum>
  <w:abstractNum w:abstractNumId="5">
    <w:nsid w:val="5A867D7E"/>
    <w:multiLevelType w:val="hybridMultilevel"/>
    <w:tmpl w:val="4728343E"/>
    <w:lvl w:ilvl="0" w:tplc="7B40DC58">
      <w:start w:val="1"/>
      <w:numFmt w:val="decimal"/>
      <w:lvlText w:val="%1."/>
      <w:lvlJc w:val="left"/>
      <w:pPr>
        <w:ind w:left="420" w:hanging="420"/>
      </w:pPr>
    </w:lvl>
    <w:lvl w:ilvl="1" w:tplc="CC80E4A6">
      <w:start w:val="1"/>
      <w:numFmt w:val="lowerLetter"/>
      <w:lvlText w:val="%2."/>
      <w:lvlJc w:val="left"/>
      <w:pPr>
        <w:ind w:left="840" w:hanging="420"/>
      </w:pPr>
    </w:lvl>
    <w:lvl w:ilvl="2" w:tplc="6A1AF552">
      <w:start w:val="1"/>
      <w:numFmt w:val="lowerRoman"/>
      <w:lvlText w:val="%3."/>
      <w:lvlJc w:val="right"/>
      <w:pPr>
        <w:ind w:left="1260" w:hanging="420"/>
      </w:pPr>
    </w:lvl>
    <w:lvl w:ilvl="3" w:tplc="EA045340">
      <w:start w:val="1"/>
      <w:numFmt w:val="decimal"/>
      <w:lvlText w:val="%4."/>
      <w:lvlJc w:val="left"/>
      <w:pPr>
        <w:ind w:left="1680" w:hanging="420"/>
      </w:pPr>
    </w:lvl>
    <w:lvl w:ilvl="4" w:tplc="0D828142">
      <w:start w:val="1"/>
      <w:numFmt w:val="lowerLetter"/>
      <w:lvlText w:val="%5."/>
      <w:lvlJc w:val="left"/>
      <w:pPr>
        <w:ind w:left="2100" w:hanging="420"/>
      </w:pPr>
    </w:lvl>
    <w:lvl w:ilvl="5" w:tplc="61DE077A">
      <w:start w:val="1"/>
      <w:numFmt w:val="lowerRoman"/>
      <w:lvlText w:val="%6."/>
      <w:lvlJc w:val="right"/>
      <w:pPr>
        <w:ind w:left="2520" w:hanging="420"/>
      </w:pPr>
    </w:lvl>
    <w:lvl w:ilvl="6" w:tplc="517C64FE">
      <w:start w:val="1"/>
      <w:numFmt w:val="decimal"/>
      <w:lvlText w:val="%7."/>
      <w:lvlJc w:val="left"/>
      <w:pPr>
        <w:ind w:left="2940" w:hanging="420"/>
      </w:pPr>
    </w:lvl>
    <w:lvl w:ilvl="7" w:tplc="C282A7BE">
      <w:start w:val="1"/>
      <w:numFmt w:val="lowerLetter"/>
      <w:lvlText w:val="%8."/>
      <w:lvlJc w:val="left"/>
      <w:pPr>
        <w:ind w:left="3360" w:hanging="420"/>
      </w:pPr>
    </w:lvl>
    <w:lvl w:ilvl="8" w:tplc="D6DE9548">
      <w:start w:val="1"/>
      <w:numFmt w:val="lowerRoman"/>
      <w:lvlText w:val="%9."/>
      <w:lvlJc w:val="right"/>
      <w:pPr>
        <w:ind w:left="3780" w:hanging="420"/>
      </w:pPr>
    </w:lvl>
  </w:abstractNum>
  <w:abstractNum w:abstractNumId="6">
    <w:nsid w:val="68097705"/>
    <w:multiLevelType w:val="multilevel"/>
    <w:tmpl w:val="89AC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A906CB"/>
    <w:multiLevelType w:val="multilevel"/>
    <w:tmpl w:val="77E8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4"/>
  </w:num>
  <w:num w:numId="4">
    <w:abstractNumId w:val="2"/>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5AB"/>
    <w:rsid w:val="00006EA2"/>
    <w:rsid w:val="0006123B"/>
    <w:rsid w:val="00092EB8"/>
    <w:rsid w:val="000A1975"/>
    <w:rsid w:val="000C4FE5"/>
    <w:rsid w:val="000D55E7"/>
    <w:rsid w:val="000E102C"/>
    <w:rsid w:val="000F55BA"/>
    <w:rsid w:val="00141E8D"/>
    <w:rsid w:val="00187A71"/>
    <w:rsid w:val="00193153"/>
    <w:rsid w:val="001F34A1"/>
    <w:rsid w:val="001F50B1"/>
    <w:rsid w:val="002204B7"/>
    <w:rsid w:val="00230857"/>
    <w:rsid w:val="002A1607"/>
    <w:rsid w:val="002B55E2"/>
    <w:rsid w:val="002D003B"/>
    <w:rsid w:val="002D6B23"/>
    <w:rsid w:val="002E6B4C"/>
    <w:rsid w:val="002F124E"/>
    <w:rsid w:val="002F4FE0"/>
    <w:rsid w:val="00306D4B"/>
    <w:rsid w:val="00333087"/>
    <w:rsid w:val="00335700"/>
    <w:rsid w:val="00345BD5"/>
    <w:rsid w:val="003507CB"/>
    <w:rsid w:val="00351142"/>
    <w:rsid w:val="00353624"/>
    <w:rsid w:val="00354CBE"/>
    <w:rsid w:val="00375643"/>
    <w:rsid w:val="00384DA5"/>
    <w:rsid w:val="003C2FF6"/>
    <w:rsid w:val="003C5030"/>
    <w:rsid w:val="003E53F8"/>
    <w:rsid w:val="0042594B"/>
    <w:rsid w:val="00431B2B"/>
    <w:rsid w:val="00433850"/>
    <w:rsid w:val="00435180"/>
    <w:rsid w:val="00453B78"/>
    <w:rsid w:val="004768C1"/>
    <w:rsid w:val="004B5418"/>
    <w:rsid w:val="004C45AB"/>
    <w:rsid w:val="004E1ED3"/>
    <w:rsid w:val="004F2177"/>
    <w:rsid w:val="00500E35"/>
    <w:rsid w:val="00503947"/>
    <w:rsid w:val="005323B2"/>
    <w:rsid w:val="0054230C"/>
    <w:rsid w:val="00573964"/>
    <w:rsid w:val="005812E7"/>
    <w:rsid w:val="00596639"/>
    <w:rsid w:val="005A6DB8"/>
    <w:rsid w:val="005E6ED2"/>
    <w:rsid w:val="005F54E8"/>
    <w:rsid w:val="0060397F"/>
    <w:rsid w:val="00610921"/>
    <w:rsid w:val="00631E5F"/>
    <w:rsid w:val="0066203A"/>
    <w:rsid w:val="0068129A"/>
    <w:rsid w:val="006A3782"/>
    <w:rsid w:val="006A6EFB"/>
    <w:rsid w:val="006E5373"/>
    <w:rsid w:val="00717A13"/>
    <w:rsid w:val="00722E9D"/>
    <w:rsid w:val="00732B2C"/>
    <w:rsid w:val="00762D6D"/>
    <w:rsid w:val="007674EC"/>
    <w:rsid w:val="00770EB3"/>
    <w:rsid w:val="0077529B"/>
    <w:rsid w:val="007A4985"/>
    <w:rsid w:val="007A4B19"/>
    <w:rsid w:val="007D3CDA"/>
    <w:rsid w:val="00816B50"/>
    <w:rsid w:val="008201CB"/>
    <w:rsid w:val="0083017E"/>
    <w:rsid w:val="00851789"/>
    <w:rsid w:val="00856FFA"/>
    <w:rsid w:val="00860E16"/>
    <w:rsid w:val="008657DA"/>
    <w:rsid w:val="00874507"/>
    <w:rsid w:val="00883388"/>
    <w:rsid w:val="00885B1D"/>
    <w:rsid w:val="00886A5C"/>
    <w:rsid w:val="0089199D"/>
    <w:rsid w:val="008A403F"/>
    <w:rsid w:val="008A40E4"/>
    <w:rsid w:val="008A491A"/>
    <w:rsid w:val="008C6EC9"/>
    <w:rsid w:val="008C74C5"/>
    <w:rsid w:val="00916FF7"/>
    <w:rsid w:val="00956F04"/>
    <w:rsid w:val="009677F5"/>
    <w:rsid w:val="00972975"/>
    <w:rsid w:val="0098135E"/>
    <w:rsid w:val="009D3629"/>
    <w:rsid w:val="009D52A4"/>
    <w:rsid w:val="009F6415"/>
    <w:rsid w:val="00A6566C"/>
    <w:rsid w:val="00A703E6"/>
    <w:rsid w:val="00A8414C"/>
    <w:rsid w:val="00AC50D7"/>
    <w:rsid w:val="00AD6D2F"/>
    <w:rsid w:val="00AE00AE"/>
    <w:rsid w:val="00AF3949"/>
    <w:rsid w:val="00AF6C22"/>
    <w:rsid w:val="00AF702C"/>
    <w:rsid w:val="00B012CF"/>
    <w:rsid w:val="00B032D1"/>
    <w:rsid w:val="00B051C7"/>
    <w:rsid w:val="00B320EF"/>
    <w:rsid w:val="00B63389"/>
    <w:rsid w:val="00B633F7"/>
    <w:rsid w:val="00B74390"/>
    <w:rsid w:val="00BC00FA"/>
    <w:rsid w:val="00BC5EF9"/>
    <w:rsid w:val="00C202AF"/>
    <w:rsid w:val="00C2490F"/>
    <w:rsid w:val="00C2568B"/>
    <w:rsid w:val="00C47AB8"/>
    <w:rsid w:val="00C84A41"/>
    <w:rsid w:val="00C90B1C"/>
    <w:rsid w:val="00C949ED"/>
    <w:rsid w:val="00C956E8"/>
    <w:rsid w:val="00D07588"/>
    <w:rsid w:val="00D622AB"/>
    <w:rsid w:val="00DA3BA9"/>
    <w:rsid w:val="00DA6AEC"/>
    <w:rsid w:val="00DB249B"/>
    <w:rsid w:val="00DC57B9"/>
    <w:rsid w:val="00E246B7"/>
    <w:rsid w:val="00E5282B"/>
    <w:rsid w:val="00E571B1"/>
    <w:rsid w:val="00E82787"/>
    <w:rsid w:val="00EC4C34"/>
    <w:rsid w:val="00F02303"/>
    <w:rsid w:val="00F05654"/>
    <w:rsid w:val="00F14B44"/>
    <w:rsid w:val="00F23BFA"/>
    <w:rsid w:val="00F245AD"/>
    <w:rsid w:val="00F3171D"/>
    <w:rsid w:val="00F407AE"/>
    <w:rsid w:val="00F57E1B"/>
    <w:rsid w:val="00F67B59"/>
    <w:rsid w:val="00F72B13"/>
    <w:rsid w:val="00F80CFD"/>
    <w:rsid w:val="00FB17BF"/>
    <w:rsid w:val="00FB64AF"/>
    <w:rsid w:val="00FC7C23"/>
    <w:rsid w:val="00FD503D"/>
    <w:rsid w:val="00FF3B04"/>
    <w:rsid w:val="2A7C933C"/>
    <w:rsid w:val="4C9A2CCC"/>
    <w:rsid w:val="5FDE40AA"/>
    <w:rsid w:val="70CC6A55"/>
    <w:rsid w:val="70F713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66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5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6566C"/>
    <w:rPr>
      <w:sz w:val="18"/>
      <w:szCs w:val="18"/>
    </w:rPr>
  </w:style>
  <w:style w:type="paragraph" w:styleId="a4">
    <w:name w:val="annotation text"/>
    <w:basedOn w:val="a"/>
    <w:link w:val="a5"/>
    <w:uiPriority w:val="99"/>
    <w:semiHidden/>
    <w:unhideWhenUsed/>
    <w:rsid w:val="00A6566C"/>
    <w:pPr>
      <w:jc w:val="left"/>
    </w:pPr>
  </w:style>
  <w:style w:type="character" w:customStyle="1" w:styleId="a5">
    <w:name w:val="コメント文字列 (文字)"/>
    <w:basedOn w:val="a0"/>
    <w:link w:val="a4"/>
    <w:uiPriority w:val="99"/>
    <w:semiHidden/>
    <w:rsid w:val="00A6566C"/>
  </w:style>
  <w:style w:type="paragraph" w:styleId="a6">
    <w:name w:val="annotation subject"/>
    <w:basedOn w:val="a4"/>
    <w:next w:val="a4"/>
    <w:link w:val="a7"/>
    <w:uiPriority w:val="99"/>
    <w:semiHidden/>
    <w:unhideWhenUsed/>
    <w:rsid w:val="00A6566C"/>
    <w:rPr>
      <w:b/>
      <w:bCs/>
    </w:rPr>
  </w:style>
  <w:style w:type="character" w:customStyle="1" w:styleId="a7">
    <w:name w:val="コメント内容 (文字)"/>
    <w:basedOn w:val="a5"/>
    <w:link w:val="a6"/>
    <w:uiPriority w:val="99"/>
    <w:semiHidden/>
    <w:rsid w:val="00A6566C"/>
    <w:rPr>
      <w:b/>
      <w:bCs/>
    </w:rPr>
  </w:style>
  <w:style w:type="paragraph" w:styleId="a8">
    <w:name w:val="Balloon Text"/>
    <w:basedOn w:val="a"/>
    <w:link w:val="a9"/>
    <w:uiPriority w:val="99"/>
    <w:semiHidden/>
    <w:unhideWhenUsed/>
    <w:rsid w:val="00A656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566C"/>
    <w:rPr>
      <w:rFonts w:asciiTheme="majorHAnsi" w:eastAsiaTheme="majorEastAsia" w:hAnsiTheme="majorHAnsi" w:cstheme="majorBidi"/>
      <w:sz w:val="18"/>
      <w:szCs w:val="18"/>
    </w:rPr>
  </w:style>
  <w:style w:type="paragraph" w:styleId="aa">
    <w:name w:val="header"/>
    <w:basedOn w:val="a"/>
    <w:link w:val="ab"/>
    <w:uiPriority w:val="99"/>
    <w:unhideWhenUsed/>
    <w:rsid w:val="00187A71"/>
    <w:pPr>
      <w:tabs>
        <w:tab w:val="center" w:pos="4252"/>
        <w:tab w:val="right" w:pos="8504"/>
      </w:tabs>
      <w:snapToGrid w:val="0"/>
    </w:pPr>
  </w:style>
  <w:style w:type="character" w:customStyle="1" w:styleId="ab">
    <w:name w:val="ヘッダー (文字)"/>
    <w:basedOn w:val="a0"/>
    <w:link w:val="aa"/>
    <w:uiPriority w:val="99"/>
    <w:rsid w:val="00187A71"/>
  </w:style>
  <w:style w:type="paragraph" w:styleId="ac">
    <w:name w:val="footer"/>
    <w:basedOn w:val="a"/>
    <w:link w:val="ad"/>
    <w:uiPriority w:val="99"/>
    <w:unhideWhenUsed/>
    <w:rsid w:val="00187A71"/>
    <w:pPr>
      <w:tabs>
        <w:tab w:val="center" w:pos="4252"/>
        <w:tab w:val="right" w:pos="8504"/>
      </w:tabs>
      <w:snapToGrid w:val="0"/>
    </w:pPr>
  </w:style>
  <w:style w:type="character" w:customStyle="1" w:styleId="ad">
    <w:name w:val="フッター (文字)"/>
    <w:basedOn w:val="a0"/>
    <w:link w:val="ac"/>
    <w:uiPriority w:val="99"/>
    <w:rsid w:val="00187A71"/>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paragraph" w:customStyle="1" w:styleId="font8">
    <w:name w:val="font_8"/>
    <w:basedOn w:val="a"/>
    <w:rsid w:val="008301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wixguard">
    <w:name w:val="wixguard"/>
    <w:basedOn w:val="a0"/>
    <w:rsid w:val="0083017E"/>
  </w:style>
  <w:style w:type="table" w:styleId="af0">
    <w:name w:val="Table Grid"/>
    <w:basedOn w:val="a1"/>
    <w:uiPriority w:val="59"/>
    <w:rsid w:val="00FB1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AF3949"/>
    <w:rPr>
      <w:color w:val="605E5C"/>
      <w:shd w:val="clear" w:color="auto" w:fill="E1DFDD"/>
    </w:rPr>
  </w:style>
  <w:style w:type="paragraph" w:styleId="Web">
    <w:name w:val="Normal (Web)"/>
    <w:basedOn w:val="a"/>
    <w:uiPriority w:val="99"/>
    <w:unhideWhenUsed/>
    <w:rsid w:val="002E6B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5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6566C"/>
    <w:rPr>
      <w:sz w:val="18"/>
      <w:szCs w:val="18"/>
    </w:rPr>
  </w:style>
  <w:style w:type="paragraph" w:styleId="a4">
    <w:name w:val="annotation text"/>
    <w:basedOn w:val="a"/>
    <w:link w:val="a5"/>
    <w:uiPriority w:val="99"/>
    <w:semiHidden/>
    <w:unhideWhenUsed/>
    <w:rsid w:val="00A6566C"/>
    <w:pPr>
      <w:jc w:val="left"/>
    </w:pPr>
  </w:style>
  <w:style w:type="character" w:customStyle="1" w:styleId="a5">
    <w:name w:val="コメント文字列 (文字)"/>
    <w:basedOn w:val="a0"/>
    <w:link w:val="a4"/>
    <w:uiPriority w:val="99"/>
    <w:semiHidden/>
    <w:rsid w:val="00A6566C"/>
  </w:style>
  <w:style w:type="paragraph" w:styleId="a6">
    <w:name w:val="annotation subject"/>
    <w:basedOn w:val="a4"/>
    <w:next w:val="a4"/>
    <w:link w:val="a7"/>
    <w:uiPriority w:val="99"/>
    <w:semiHidden/>
    <w:unhideWhenUsed/>
    <w:rsid w:val="00A6566C"/>
    <w:rPr>
      <w:b/>
      <w:bCs/>
    </w:rPr>
  </w:style>
  <w:style w:type="character" w:customStyle="1" w:styleId="a7">
    <w:name w:val="コメント内容 (文字)"/>
    <w:basedOn w:val="a5"/>
    <w:link w:val="a6"/>
    <w:uiPriority w:val="99"/>
    <w:semiHidden/>
    <w:rsid w:val="00A6566C"/>
    <w:rPr>
      <w:b/>
      <w:bCs/>
    </w:rPr>
  </w:style>
  <w:style w:type="paragraph" w:styleId="a8">
    <w:name w:val="Balloon Text"/>
    <w:basedOn w:val="a"/>
    <w:link w:val="a9"/>
    <w:uiPriority w:val="99"/>
    <w:semiHidden/>
    <w:unhideWhenUsed/>
    <w:rsid w:val="00A656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566C"/>
    <w:rPr>
      <w:rFonts w:asciiTheme="majorHAnsi" w:eastAsiaTheme="majorEastAsia" w:hAnsiTheme="majorHAnsi" w:cstheme="majorBidi"/>
      <w:sz w:val="18"/>
      <w:szCs w:val="18"/>
    </w:rPr>
  </w:style>
  <w:style w:type="paragraph" w:styleId="aa">
    <w:name w:val="header"/>
    <w:basedOn w:val="a"/>
    <w:link w:val="ab"/>
    <w:uiPriority w:val="99"/>
    <w:unhideWhenUsed/>
    <w:rsid w:val="00187A71"/>
    <w:pPr>
      <w:tabs>
        <w:tab w:val="center" w:pos="4252"/>
        <w:tab w:val="right" w:pos="8504"/>
      </w:tabs>
      <w:snapToGrid w:val="0"/>
    </w:pPr>
  </w:style>
  <w:style w:type="character" w:customStyle="1" w:styleId="ab">
    <w:name w:val="ヘッダー (文字)"/>
    <w:basedOn w:val="a0"/>
    <w:link w:val="aa"/>
    <w:uiPriority w:val="99"/>
    <w:rsid w:val="00187A71"/>
  </w:style>
  <w:style w:type="paragraph" w:styleId="ac">
    <w:name w:val="footer"/>
    <w:basedOn w:val="a"/>
    <w:link w:val="ad"/>
    <w:uiPriority w:val="99"/>
    <w:unhideWhenUsed/>
    <w:rsid w:val="00187A71"/>
    <w:pPr>
      <w:tabs>
        <w:tab w:val="center" w:pos="4252"/>
        <w:tab w:val="right" w:pos="8504"/>
      </w:tabs>
      <w:snapToGrid w:val="0"/>
    </w:pPr>
  </w:style>
  <w:style w:type="character" w:customStyle="1" w:styleId="ad">
    <w:name w:val="フッター (文字)"/>
    <w:basedOn w:val="a0"/>
    <w:link w:val="ac"/>
    <w:uiPriority w:val="99"/>
    <w:rsid w:val="00187A71"/>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paragraph" w:customStyle="1" w:styleId="font8">
    <w:name w:val="font_8"/>
    <w:basedOn w:val="a"/>
    <w:rsid w:val="008301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wixguard">
    <w:name w:val="wixguard"/>
    <w:basedOn w:val="a0"/>
    <w:rsid w:val="0083017E"/>
  </w:style>
  <w:style w:type="table" w:styleId="af0">
    <w:name w:val="Table Grid"/>
    <w:basedOn w:val="a1"/>
    <w:uiPriority w:val="59"/>
    <w:rsid w:val="00FB1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AF3949"/>
    <w:rPr>
      <w:color w:val="605E5C"/>
      <w:shd w:val="clear" w:color="auto" w:fill="E1DFDD"/>
    </w:rPr>
  </w:style>
  <w:style w:type="paragraph" w:styleId="Web">
    <w:name w:val="Normal (Web)"/>
    <w:basedOn w:val="a"/>
    <w:uiPriority w:val="99"/>
    <w:unhideWhenUsed/>
    <w:rsid w:val="002E6B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68840">
      <w:bodyDiv w:val="1"/>
      <w:marLeft w:val="0"/>
      <w:marRight w:val="0"/>
      <w:marTop w:val="0"/>
      <w:marBottom w:val="0"/>
      <w:divBdr>
        <w:top w:val="none" w:sz="0" w:space="0" w:color="auto"/>
        <w:left w:val="none" w:sz="0" w:space="0" w:color="auto"/>
        <w:bottom w:val="none" w:sz="0" w:space="0" w:color="auto"/>
        <w:right w:val="none" w:sz="0" w:space="0" w:color="auto"/>
      </w:divBdr>
      <w:divsChild>
        <w:div w:id="511920117">
          <w:marLeft w:val="0"/>
          <w:marRight w:val="0"/>
          <w:marTop w:val="0"/>
          <w:marBottom w:val="0"/>
          <w:divBdr>
            <w:top w:val="none" w:sz="0" w:space="0" w:color="auto"/>
            <w:left w:val="none" w:sz="0" w:space="0" w:color="auto"/>
            <w:bottom w:val="none" w:sz="0" w:space="0" w:color="auto"/>
            <w:right w:val="none" w:sz="0" w:space="0" w:color="auto"/>
          </w:divBdr>
          <w:divsChild>
            <w:div w:id="1088229037">
              <w:marLeft w:val="0"/>
              <w:marRight w:val="0"/>
              <w:marTop w:val="0"/>
              <w:marBottom w:val="0"/>
              <w:divBdr>
                <w:top w:val="single" w:sz="6" w:space="7" w:color="F1C674"/>
                <w:left w:val="single" w:sz="6" w:space="5" w:color="F1C674"/>
                <w:bottom w:val="single" w:sz="6" w:space="7" w:color="F1C674"/>
                <w:right w:val="single" w:sz="6" w:space="5" w:color="F1C674"/>
              </w:divBdr>
              <w:divsChild>
                <w:div w:id="553274532">
                  <w:marLeft w:val="0"/>
                  <w:marRight w:val="0"/>
                  <w:marTop w:val="0"/>
                  <w:marBottom w:val="0"/>
                  <w:divBdr>
                    <w:top w:val="none" w:sz="0" w:space="0" w:color="auto"/>
                    <w:left w:val="none" w:sz="0" w:space="0" w:color="auto"/>
                    <w:bottom w:val="none" w:sz="0" w:space="0" w:color="auto"/>
                    <w:right w:val="none" w:sz="0" w:space="0" w:color="auto"/>
                  </w:divBdr>
                  <w:divsChild>
                    <w:div w:id="1912307201">
                      <w:marLeft w:val="0"/>
                      <w:marRight w:val="0"/>
                      <w:marTop w:val="0"/>
                      <w:marBottom w:val="0"/>
                      <w:divBdr>
                        <w:top w:val="none" w:sz="0" w:space="0" w:color="auto"/>
                        <w:left w:val="none" w:sz="0" w:space="0" w:color="auto"/>
                        <w:bottom w:val="none" w:sz="0" w:space="0" w:color="auto"/>
                        <w:right w:val="none" w:sz="0" w:space="0" w:color="auto"/>
                      </w:divBdr>
                      <w:divsChild>
                        <w:div w:id="1699812013">
                          <w:marLeft w:val="0"/>
                          <w:marRight w:val="0"/>
                          <w:marTop w:val="0"/>
                          <w:marBottom w:val="0"/>
                          <w:divBdr>
                            <w:top w:val="none" w:sz="0" w:space="0" w:color="auto"/>
                            <w:left w:val="none" w:sz="0" w:space="0" w:color="auto"/>
                            <w:bottom w:val="none" w:sz="0" w:space="0" w:color="auto"/>
                            <w:right w:val="none" w:sz="0" w:space="0" w:color="auto"/>
                          </w:divBdr>
                          <w:divsChild>
                            <w:div w:id="1923368681">
                              <w:marLeft w:val="0"/>
                              <w:marRight w:val="0"/>
                              <w:marTop w:val="0"/>
                              <w:marBottom w:val="0"/>
                              <w:divBdr>
                                <w:top w:val="none" w:sz="0" w:space="0" w:color="auto"/>
                                <w:left w:val="none" w:sz="0" w:space="0" w:color="auto"/>
                                <w:bottom w:val="none" w:sz="0" w:space="0" w:color="auto"/>
                                <w:right w:val="none" w:sz="0" w:space="0" w:color="auto"/>
                              </w:divBdr>
                              <w:divsChild>
                                <w:div w:id="539780473">
                                  <w:marLeft w:val="0"/>
                                  <w:marRight w:val="0"/>
                                  <w:marTop w:val="0"/>
                                  <w:marBottom w:val="0"/>
                                  <w:divBdr>
                                    <w:top w:val="none" w:sz="0" w:space="0" w:color="auto"/>
                                    <w:left w:val="none" w:sz="0" w:space="0" w:color="auto"/>
                                    <w:bottom w:val="none" w:sz="0" w:space="0" w:color="auto"/>
                                    <w:right w:val="none" w:sz="0" w:space="0" w:color="auto"/>
                                  </w:divBdr>
                                  <w:divsChild>
                                    <w:div w:id="1649482308">
                                      <w:marLeft w:val="0"/>
                                      <w:marRight w:val="0"/>
                                      <w:marTop w:val="0"/>
                                      <w:marBottom w:val="0"/>
                                      <w:divBdr>
                                        <w:top w:val="none" w:sz="0" w:space="0" w:color="auto"/>
                                        <w:left w:val="none" w:sz="0" w:space="0" w:color="auto"/>
                                        <w:bottom w:val="none" w:sz="0" w:space="0" w:color="auto"/>
                                        <w:right w:val="none" w:sz="0" w:space="0" w:color="auto"/>
                                      </w:divBdr>
                                      <w:divsChild>
                                        <w:div w:id="1239553879">
                                          <w:marLeft w:val="0"/>
                                          <w:marRight w:val="0"/>
                                          <w:marTop w:val="0"/>
                                          <w:marBottom w:val="0"/>
                                          <w:divBdr>
                                            <w:top w:val="none" w:sz="0" w:space="0" w:color="auto"/>
                                            <w:left w:val="none" w:sz="0" w:space="0" w:color="auto"/>
                                            <w:bottom w:val="none" w:sz="0" w:space="0" w:color="auto"/>
                                            <w:right w:val="none" w:sz="0" w:space="0" w:color="auto"/>
                                          </w:divBdr>
                                          <w:divsChild>
                                            <w:div w:id="1680619205">
                                              <w:marLeft w:val="-15"/>
                                              <w:marRight w:val="-15"/>
                                              <w:marTop w:val="0"/>
                                              <w:marBottom w:val="0"/>
                                              <w:divBdr>
                                                <w:top w:val="none" w:sz="0" w:space="0" w:color="auto"/>
                                                <w:left w:val="none" w:sz="0" w:space="0" w:color="auto"/>
                                                <w:bottom w:val="none" w:sz="0" w:space="0" w:color="auto"/>
                                                <w:right w:val="none" w:sz="0" w:space="0" w:color="auto"/>
                                              </w:divBdr>
                                              <w:divsChild>
                                                <w:div w:id="733159349">
                                                  <w:marLeft w:val="0"/>
                                                  <w:marRight w:val="0"/>
                                                  <w:marTop w:val="0"/>
                                                  <w:marBottom w:val="0"/>
                                                  <w:divBdr>
                                                    <w:top w:val="none" w:sz="0" w:space="0" w:color="auto"/>
                                                    <w:left w:val="none" w:sz="0" w:space="0" w:color="auto"/>
                                                    <w:bottom w:val="none" w:sz="0" w:space="0" w:color="auto"/>
                                                    <w:right w:val="none" w:sz="0" w:space="0" w:color="auto"/>
                                                  </w:divBdr>
                                                  <w:divsChild>
                                                    <w:div w:id="1345790372">
                                                      <w:marLeft w:val="0"/>
                                                      <w:marRight w:val="0"/>
                                                      <w:marTop w:val="0"/>
                                                      <w:marBottom w:val="0"/>
                                                      <w:divBdr>
                                                        <w:top w:val="none" w:sz="0" w:space="0" w:color="auto"/>
                                                        <w:left w:val="none" w:sz="0" w:space="0" w:color="auto"/>
                                                        <w:bottom w:val="none" w:sz="0" w:space="0" w:color="auto"/>
                                                        <w:right w:val="none" w:sz="0" w:space="0" w:color="auto"/>
                                                      </w:divBdr>
                                                      <w:divsChild>
                                                        <w:div w:id="446392156">
                                                          <w:marLeft w:val="0"/>
                                                          <w:marRight w:val="0"/>
                                                          <w:marTop w:val="0"/>
                                                          <w:marBottom w:val="0"/>
                                                          <w:divBdr>
                                                            <w:top w:val="none" w:sz="0" w:space="0" w:color="auto"/>
                                                            <w:left w:val="none" w:sz="0" w:space="0" w:color="auto"/>
                                                            <w:bottom w:val="none" w:sz="0" w:space="0" w:color="auto"/>
                                                            <w:right w:val="none" w:sz="0" w:space="0" w:color="auto"/>
                                                          </w:divBdr>
                                                          <w:divsChild>
                                                            <w:div w:id="640228501">
                                                              <w:marLeft w:val="0"/>
                                                              <w:marRight w:val="0"/>
                                                              <w:marTop w:val="0"/>
                                                              <w:marBottom w:val="0"/>
                                                              <w:divBdr>
                                                                <w:top w:val="none" w:sz="0" w:space="0" w:color="auto"/>
                                                                <w:left w:val="none" w:sz="0" w:space="0" w:color="auto"/>
                                                                <w:bottom w:val="none" w:sz="0" w:space="0" w:color="auto"/>
                                                                <w:right w:val="none" w:sz="0" w:space="0" w:color="auto"/>
                                                              </w:divBdr>
                                                              <w:divsChild>
                                                                <w:div w:id="930242939">
                                                                  <w:marLeft w:val="0"/>
                                                                  <w:marRight w:val="90"/>
                                                                  <w:marTop w:val="0"/>
                                                                  <w:marBottom w:val="0"/>
                                                                  <w:divBdr>
                                                                    <w:top w:val="single" w:sz="6" w:space="0" w:color="666666"/>
                                                                    <w:left w:val="single" w:sz="6" w:space="0" w:color="CCCCCC"/>
                                                                    <w:bottom w:val="single" w:sz="6" w:space="0" w:color="CCCCCC"/>
                                                                    <w:right w:val="single" w:sz="6" w:space="0" w:color="CCCCCC"/>
                                                                  </w:divBdr>
                                                                  <w:divsChild>
                                                                    <w:div w:id="127402753">
                                                                      <w:marLeft w:val="30"/>
                                                                      <w:marRight w:val="0"/>
                                                                      <w:marTop w:val="0"/>
                                                                      <w:marBottom w:val="0"/>
                                                                      <w:divBdr>
                                                                        <w:top w:val="none" w:sz="0" w:space="0" w:color="auto"/>
                                                                        <w:left w:val="none" w:sz="0" w:space="0" w:color="auto"/>
                                                                        <w:bottom w:val="none" w:sz="0" w:space="0" w:color="auto"/>
                                                                        <w:right w:val="none" w:sz="0" w:space="0" w:color="auto"/>
                                                                      </w:divBdr>
                                                                      <w:divsChild>
                                                                        <w:div w:id="685206385">
                                                                          <w:marLeft w:val="0"/>
                                                                          <w:marRight w:val="0"/>
                                                                          <w:marTop w:val="0"/>
                                                                          <w:marBottom w:val="0"/>
                                                                          <w:divBdr>
                                                                            <w:top w:val="none" w:sz="0" w:space="0" w:color="auto"/>
                                                                            <w:left w:val="none" w:sz="0" w:space="0" w:color="auto"/>
                                                                            <w:bottom w:val="none" w:sz="0" w:space="0" w:color="auto"/>
                                                                            <w:right w:val="none" w:sz="0" w:space="0" w:color="auto"/>
                                                                          </w:divBdr>
                                                                          <w:divsChild>
                                                                            <w:div w:id="251009957">
                                                                              <w:marLeft w:val="0"/>
                                                                              <w:marRight w:val="0"/>
                                                                              <w:marTop w:val="0"/>
                                                                              <w:marBottom w:val="0"/>
                                                                              <w:divBdr>
                                                                                <w:top w:val="none" w:sz="0" w:space="0" w:color="auto"/>
                                                                                <w:left w:val="none" w:sz="0" w:space="0" w:color="auto"/>
                                                                                <w:bottom w:val="none" w:sz="0" w:space="0" w:color="auto"/>
                                                                                <w:right w:val="none" w:sz="0" w:space="0" w:color="auto"/>
                                                                              </w:divBdr>
                                                                              <w:divsChild>
                                                                                <w:div w:id="592082509">
                                                                                  <w:marLeft w:val="0"/>
                                                                                  <w:marRight w:val="0"/>
                                                                                  <w:marTop w:val="0"/>
                                                                                  <w:marBottom w:val="0"/>
                                                                                  <w:divBdr>
                                                                                    <w:top w:val="none" w:sz="0" w:space="0" w:color="auto"/>
                                                                                    <w:left w:val="none" w:sz="0" w:space="0" w:color="auto"/>
                                                                                    <w:bottom w:val="none" w:sz="0" w:space="0" w:color="auto"/>
                                                                                    <w:right w:val="none" w:sz="0" w:space="0" w:color="auto"/>
                                                                                  </w:divBdr>
                                                                                  <w:divsChild>
                                                                                    <w:div w:id="1273173842">
                                                                                      <w:marLeft w:val="0"/>
                                                                                      <w:marRight w:val="0"/>
                                                                                      <w:marTop w:val="0"/>
                                                                                      <w:marBottom w:val="0"/>
                                                                                      <w:divBdr>
                                                                                        <w:top w:val="none" w:sz="0" w:space="0" w:color="auto"/>
                                                                                        <w:left w:val="none" w:sz="0" w:space="0" w:color="auto"/>
                                                                                        <w:bottom w:val="none" w:sz="0" w:space="0" w:color="auto"/>
                                                                                        <w:right w:val="none" w:sz="0" w:space="0" w:color="auto"/>
                                                                                      </w:divBdr>
                                                                                      <w:divsChild>
                                                                                        <w:div w:id="1952783330">
                                                                                          <w:marLeft w:val="0"/>
                                                                                          <w:marRight w:val="0"/>
                                                                                          <w:marTop w:val="0"/>
                                                                                          <w:marBottom w:val="0"/>
                                                                                          <w:divBdr>
                                                                                            <w:top w:val="none" w:sz="0" w:space="0" w:color="auto"/>
                                                                                            <w:left w:val="none" w:sz="0" w:space="0" w:color="auto"/>
                                                                                            <w:bottom w:val="none" w:sz="0" w:space="0" w:color="auto"/>
                                                                                            <w:right w:val="none" w:sz="0" w:space="0" w:color="auto"/>
                                                                                          </w:divBdr>
                                                                                          <w:divsChild>
                                                                                            <w:div w:id="1167402780">
                                                                                              <w:marLeft w:val="0"/>
                                                                                              <w:marRight w:val="0"/>
                                                                                              <w:marTop w:val="0"/>
                                                                                              <w:marBottom w:val="0"/>
                                                                                              <w:divBdr>
                                                                                                <w:top w:val="none" w:sz="0" w:space="0" w:color="auto"/>
                                                                                                <w:left w:val="none" w:sz="0" w:space="0" w:color="auto"/>
                                                                                                <w:bottom w:val="none" w:sz="0" w:space="0" w:color="auto"/>
                                                                                                <w:right w:val="none" w:sz="0" w:space="0" w:color="auto"/>
                                                                                              </w:divBdr>
                                                                                              <w:divsChild>
                                                                                                <w:div w:id="119616823">
                                                                                                  <w:marLeft w:val="0"/>
                                                                                                  <w:marRight w:val="0"/>
                                                                                                  <w:marTop w:val="0"/>
                                                                                                  <w:marBottom w:val="0"/>
                                                                                                  <w:divBdr>
                                                                                                    <w:top w:val="none" w:sz="0" w:space="0" w:color="auto"/>
                                                                                                    <w:left w:val="none" w:sz="0" w:space="0" w:color="auto"/>
                                                                                                    <w:bottom w:val="none" w:sz="0" w:space="0" w:color="auto"/>
                                                                                                    <w:right w:val="none" w:sz="0" w:space="0" w:color="auto"/>
                                                                                                  </w:divBdr>
                                                                                                </w:div>
                                                                                                <w:div w:id="433281474">
                                                                                                  <w:marLeft w:val="0"/>
                                                                                                  <w:marRight w:val="0"/>
                                                                                                  <w:marTop w:val="0"/>
                                                                                                  <w:marBottom w:val="0"/>
                                                                                                  <w:divBdr>
                                                                                                    <w:top w:val="none" w:sz="0" w:space="0" w:color="auto"/>
                                                                                                    <w:left w:val="none" w:sz="0" w:space="0" w:color="auto"/>
                                                                                                    <w:bottom w:val="none" w:sz="0" w:space="0" w:color="auto"/>
                                                                                                    <w:right w:val="none" w:sz="0" w:space="0" w:color="auto"/>
                                                                                                  </w:divBdr>
                                                                                                </w:div>
                                                                                                <w:div w:id="2088990298">
                                                                                                  <w:marLeft w:val="0"/>
                                                                                                  <w:marRight w:val="0"/>
                                                                                                  <w:marTop w:val="0"/>
                                                                                                  <w:marBottom w:val="0"/>
                                                                                                  <w:divBdr>
                                                                                                    <w:top w:val="none" w:sz="0" w:space="0" w:color="auto"/>
                                                                                                    <w:left w:val="none" w:sz="0" w:space="0" w:color="auto"/>
                                                                                                    <w:bottom w:val="none" w:sz="0" w:space="0" w:color="auto"/>
                                                                                                    <w:right w:val="none" w:sz="0" w:space="0" w:color="auto"/>
                                                                                                  </w:divBdr>
                                                                                                </w:div>
                                                                                                <w:div w:id="2070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935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iakanryu@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jiakanryu@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660</Words>
  <Characters>3762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2020-08-31T06:18:00Z</dcterms:created>
  <dcterms:modified xsi:type="dcterms:W3CDTF">2020-08-31T06:18:00Z</dcterms:modified>
</cp:coreProperties>
</file>